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E45BD" w14:textId="77777777" w:rsidR="004A5839" w:rsidRDefault="004A5839" w:rsidP="004A5839">
      <w:pPr>
        <w:widowControl w:val="0"/>
        <w:ind w:left="3424" w:hanging="11"/>
        <w:jc w:val="right"/>
        <w:rPr>
          <w:sz w:val="22"/>
          <w:szCs w:val="22"/>
        </w:rPr>
      </w:pPr>
    </w:p>
    <w:p w14:paraId="65163AA6" w14:textId="7C88F2B5" w:rsidR="004A5839" w:rsidRPr="005F6A3D" w:rsidRDefault="002B62B3" w:rsidP="004A5839">
      <w:pPr>
        <w:pStyle w:val="afff8"/>
        <w:jc w:val="center"/>
        <w:rPr>
          <w:sz w:val="36"/>
          <w:szCs w:val="36"/>
        </w:rPr>
      </w:pPr>
      <w:bookmarkStart w:id="0" w:name="ДОГОВОР"/>
      <w:r w:rsidRPr="005F6A3D">
        <w:rPr>
          <w:sz w:val="36"/>
          <w:szCs w:val="36"/>
        </w:rPr>
        <w:t xml:space="preserve">Д О Г О В О </w:t>
      </w:r>
      <w:proofErr w:type="gramStart"/>
      <w:r w:rsidRPr="005F6A3D">
        <w:rPr>
          <w:sz w:val="36"/>
          <w:szCs w:val="36"/>
        </w:rPr>
        <w:t>Р  №</w:t>
      </w:r>
      <w:proofErr w:type="gramEnd"/>
    </w:p>
    <w:p w14:paraId="20D4EE17" w14:textId="77777777" w:rsidR="004A5839" w:rsidRPr="005C33AB" w:rsidRDefault="002B62B3" w:rsidP="004A5839">
      <w:pPr>
        <w:jc w:val="center"/>
        <w:rPr>
          <w:b/>
        </w:rPr>
      </w:pPr>
      <w:r w:rsidRPr="005C33AB">
        <w:rPr>
          <w:b/>
        </w:rPr>
        <w:t xml:space="preserve">подряда на выполнение ремонтных работ                </w:t>
      </w:r>
    </w:p>
    <w:p w14:paraId="23BE9E88" w14:textId="77777777" w:rsidR="004A5839" w:rsidRPr="005C33AB" w:rsidRDefault="002B62B3" w:rsidP="004A5839">
      <w:pPr>
        <w:rPr>
          <w:b/>
        </w:rPr>
      </w:pPr>
      <w:r w:rsidRPr="005C33AB">
        <w:rPr>
          <w:b/>
        </w:rPr>
        <w:t xml:space="preserve">              </w:t>
      </w:r>
    </w:p>
    <w:p w14:paraId="62D48765" w14:textId="49C37642" w:rsidR="004A5839" w:rsidRPr="005C33AB" w:rsidRDefault="002B62B3" w:rsidP="004A5839">
      <w:pPr>
        <w:jc w:val="center"/>
      </w:pPr>
      <w:r w:rsidRPr="005C33AB">
        <w:t>г. Ангарск</w:t>
      </w:r>
      <w:r w:rsidRPr="005C33AB">
        <w:tab/>
        <w:t xml:space="preserve">                                                                                                          </w:t>
      </w:r>
      <w:r w:rsidR="005C33AB">
        <w:t xml:space="preserve">            </w:t>
      </w:r>
      <w:proofErr w:type="gramStart"/>
      <w:r w:rsidR="005C33AB">
        <w:t xml:space="preserve">  </w:t>
      </w:r>
      <w:r w:rsidRPr="005C33AB">
        <w:t xml:space="preserve"> «</w:t>
      </w:r>
      <w:proofErr w:type="gramEnd"/>
      <w:r w:rsidRPr="005C33AB">
        <w:t xml:space="preserve"> </w:t>
      </w:r>
      <w:r w:rsidR="007147FE">
        <w:t xml:space="preserve">    </w:t>
      </w:r>
      <w:r w:rsidRPr="005C33AB">
        <w:t xml:space="preserve"> »</w:t>
      </w:r>
      <w:r w:rsidR="007147FE">
        <w:t xml:space="preserve">                    </w:t>
      </w:r>
      <w:r w:rsidRPr="005C33AB">
        <w:t xml:space="preserve">  20</w:t>
      </w:r>
      <w:r w:rsidR="007147FE">
        <w:t>2</w:t>
      </w:r>
      <w:r w:rsidR="00D77406">
        <w:t>4</w:t>
      </w:r>
      <w:r w:rsidRPr="005C33AB">
        <w:t>г.</w:t>
      </w:r>
    </w:p>
    <w:p w14:paraId="0E5B0C2E" w14:textId="77777777" w:rsidR="004A5839" w:rsidRPr="005C33AB" w:rsidRDefault="002B62B3" w:rsidP="004A5839">
      <w:pPr>
        <w:pStyle w:val="afc"/>
        <w:ind w:firstLine="540"/>
      </w:pPr>
      <w:r w:rsidRPr="005C33AB">
        <w:t xml:space="preserve"> </w:t>
      </w:r>
    </w:p>
    <w:p w14:paraId="55EEF60F" w14:textId="4AC66976" w:rsidR="00A01A04" w:rsidRDefault="00D77406" w:rsidP="004A5839">
      <w:pPr>
        <w:pStyle w:val="afc"/>
        <w:ind w:firstLine="540"/>
      </w:pPr>
      <w:r w:rsidRPr="00D77406">
        <w:rPr>
          <w:b/>
          <w:bCs/>
        </w:rPr>
        <w:t>А</w:t>
      </w:r>
      <w:r w:rsidR="002B62B3" w:rsidRPr="00D77406">
        <w:rPr>
          <w:b/>
          <w:bCs/>
        </w:rPr>
        <w:t xml:space="preserve">кционерное общество «Иркутская электросетевая компания» (АО «ИЭСК»), именуемое в дальнейшем </w:t>
      </w:r>
      <w:r w:rsidR="004A5839" w:rsidRPr="00D77406">
        <w:rPr>
          <w:b/>
          <w:bCs/>
        </w:rPr>
        <w:t>«</w:t>
      </w:r>
      <w:r w:rsidR="002B62B3" w:rsidRPr="00D77406">
        <w:rPr>
          <w:b/>
          <w:bCs/>
        </w:rPr>
        <w:t>З</w:t>
      </w:r>
      <w:r w:rsidR="00AB29B4" w:rsidRPr="00D77406">
        <w:rPr>
          <w:b/>
          <w:bCs/>
        </w:rPr>
        <w:t>аказчик</w:t>
      </w:r>
      <w:r w:rsidR="004A5839" w:rsidRPr="00D77406">
        <w:rPr>
          <w:b/>
          <w:bCs/>
        </w:rPr>
        <w:t>»</w:t>
      </w:r>
      <w:r w:rsidR="002B62B3" w:rsidRPr="005C33AB">
        <w:t>, в лице</w:t>
      </w:r>
      <w:r w:rsidR="004A5839" w:rsidRPr="005C33AB">
        <w:t xml:space="preserve"> </w:t>
      </w:r>
      <w:r w:rsidR="004A5839" w:rsidRPr="00D77406">
        <w:rPr>
          <w:b/>
          <w:bCs/>
        </w:rPr>
        <w:t>директора филиала АО «ИЭСК» «Центральные электрические сети» Ермолова Алексея Владимировича</w:t>
      </w:r>
      <w:r w:rsidR="004A5839" w:rsidRPr="005C33AB">
        <w:t xml:space="preserve">, действующего на основании </w:t>
      </w:r>
      <w:r w:rsidR="004A5839" w:rsidRPr="004B34F0">
        <w:rPr>
          <w:b/>
          <w:bCs/>
        </w:rPr>
        <w:t xml:space="preserve">доверенности № </w:t>
      </w:r>
      <w:r w:rsidR="00C40243" w:rsidRPr="004B34F0">
        <w:rPr>
          <w:b/>
          <w:bCs/>
          <w:sz w:val="22"/>
          <w:szCs w:val="22"/>
        </w:rPr>
        <w:t>юр-</w:t>
      </w:r>
      <w:r w:rsidRPr="004B34F0">
        <w:rPr>
          <w:b/>
          <w:bCs/>
          <w:sz w:val="22"/>
          <w:szCs w:val="22"/>
        </w:rPr>
        <w:t>124</w:t>
      </w:r>
      <w:r w:rsidR="00C40243" w:rsidRPr="004B34F0">
        <w:rPr>
          <w:b/>
          <w:bCs/>
          <w:sz w:val="22"/>
          <w:szCs w:val="22"/>
        </w:rPr>
        <w:t xml:space="preserve"> от </w:t>
      </w:r>
      <w:r w:rsidRPr="004B34F0">
        <w:rPr>
          <w:b/>
          <w:bCs/>
          <w:sz w:val="22"/>
          <w:szCs w:val="22"/>
        </w:rPr>
        <w:t>03</w:t>
      </w:r>
      <w:r w:rsidR="00D25A97" w:rsidRPr="004B34F0">
        <w:rPr>
          <w:b/>
          <w:bCs/>
          <w:sz w:val="22"/>
          <w:szCs w:val="22"/>
        </w:rPr>
        <w:t>.</w:t>
      </w:r>
      <w:r w:rsidRPr="004B34F0">
        <w:rPr>
          <w:b/>
          <w:bCs/>
          <w:sz w:val="22"/>
          <w:szCs w:val="22"/>
        </w:rPr>
        <w:t>07</w:t>
      </w:r>
      <w:r w:rsidR="00C40243" w:rsidRPr="004B34F0">
        <w:rPr>
          <w:b/>
          <w:bCs/>
          <w:sz w:val="22"/>
          <w:szCs w:val="22"/>
        </w:rPr>
        <w:t>.202</w:t>
      </w:r>
      <w:r w:rsidRPr="004B34F0">
        <w:rPr>
          <w:b/>
          <w:bCs/>
          <w:sz w:val="22"/>
          <w:szCs w:val="22"/>
        </w:rPr>
        <w:t>3</w:t>
      </w:r>
      <w:r w:rsidR="00C40243" w:rsidRPr="004B34F0">
        <w:rPr>
          <w:b/>
          <w:bCs/>
          <w:sz w:val="22"/>
          <w:szCs w:val="22"/>
        </w:rPr>
        <w:t>г</w:t>
      </w:r>
      <w:r w:rsidR="00C40243">
        <w:rPr>
          <w:sz w:val="22"/>
          <w:szCs w:val="22"/>
        </w:rPr>
        <w:t>.</w:t>
      </w:r>
      <w:r w:rsidR="002B62B3" w:rsidRPr="005C33AB">
        <w:t>,</w:t>
      </w:r>
      <w:r w:rsidR="00A01A04">
        <w:t xml:space="preserve"> с одной стороны и</w:t>
      </w:r>
    </w:p>
    <w:p w14:paraId="4B6283E0" w14:textId="0CC5BEE9" w:rsidR="004A5839" w:rsidRPr="005C33AB" w:rsidRDefault="002B62B3" w:rsidP="004A5839">
      <w:pPr>
        <w:pStyle w:val="afc"/>
        <w:ind w:firstLine="540"/>
      </w:pPr>
      <w:r w:rsidRPr="005C33AB">
        <w:t xml:space="preserve">  </w:t>
      </w:r>
      <w:r w:rsidR="00D77406">
        <w:t>--------------------------------------------------</w:t>
      </w:r>
      <w:r w:rsidR="00BE31D2" w:rsidRPr="00C678AD">
        <w:t xml:space="preserve">, именуемое в дальнейшем </w:t>
      </w:r>
      <w:r w:rsidR="00BE31D2" w:rsidRPr="00D77406">
        <w:rPr>
          <w:b/>
          <w:bCs/>
        </w:rPr>
        <w:t>«ПОДРЯДЧИК»</w:t>
      </w:r>
      <w:r w:rsidR="00BE31D2" w:rsidRPr="00C678AD">
        <w:t xml:space="preserve">, в лице </w:t>
      </w:r>
      <w:r w:rsidR="00D77406">
        <w:t>-------------------------------------</w:t>
      </w:r>
      <w:r w:rsidRPr="005C33AB">
        <w:t>, заключили настоящий договор о нижеследующем:</w:t>
      </w:r>
    </w:p>
    <w:p w14:paraId="1D6A0DD5" w14:textId="77777777" w:rsidR="004A5839" w:rsidRPr="00625EEC" w:rsidRDefault="002B62B3" w:rsidP="00005410">
      <w:pPr>
        <w:pStyle w:val="afc"/>
        <w:numPr>
          <w:ilvl w:val="0"/>
          <w:numId w:val="15"/>
        </w:numPr>
        <w:tabs>
          <w:tab w:val="clear" w:pos="142"/>
          <w:tab w:val="clear" w:pos="567"/>
          <w:tab w:val="clear" w:pos="1134"/>
          <w:tab w:val="clear" w:pos="1843"/>
        </w:tabs>
        <w:ind w:right="0"/>
        <w:jc w:val="center"/>
        <w:rPr>
          <w:b/>
        </w:rPr>
      </w:pPr>
      <w:r w:rsidRPr="005C33AB">
        <w:rPr>
          <w:b/>
        </w:rPr>
        <w:t>Предмет договора</w:t>
      </w:r>
    </w:p>
    <w:p w14:paraId="08A1559C" w14:textId="77777777" w:rsidR="004A5839" w:rsidRPr="0096311C" w:rsidRDefault="0096311C" w:rsidP="0096311C">
      <w:pPr>
        <w:jc w:val="both"/>
        <w:rPr>
          <w:b/>
          <w:u w:val="single"/>
        </w:rPr>
      </w:pPr>
      <w:r>
        <w:t xml:space="preserve"> </w:t>
      </w:r>
      <w:r>
        <w:tab/>
      </w:r>
      <w:r w:rsidR="002B62B3" w:rsidRPr="005C33AB">
        <w:t xml:space="preserve">1.1. Подрядчик обязуется в установленный настоящим договором срок выполнить по заданию Заказчика работы следующего содержания: </w:t>
      </w:r>
      <w:r w:rsidR="007147FE" w:rsidRPr="007147FE">
        <w:rPr>
          <w:b/>
        </w:rPr>
        <w:t xml:space="preserve">Ремонт металлоконструкций и гидравлической системы </w:t>
      </w:r>
      <w:r w:rsidR="007147FE">
        <w:rPr>
          <w:b/>
        </w:rPr>
        <w:t>грузоподъёмных механизмов (</w:t>
      </w:r>
      <w:r w:rsidR="007147FE" w:rsidRPr="007147FE">
        <w:rPr>
          <w:b/>
        </w:rPr>
        <w:t>ГПМ</w:t>
      </w:r>
      <w:r w:rsidR="005D5577">
        <w:rPr>
          <w:b/>
        </w:rPr>
        <w:t>)</w:t>
      </w:r>
      <w:r w:rsidR="00C40243" w:rsidRPr="007147FE">
        <w:rPr>
          <w:b/>
        </w:rPr>
        <w:t>.</w:t>
      </w:r>
      <w:r w:rsidRPr="007147FE">
        <w:rPr>
          <w:b/>
        </w:rPr>
        <w:t xml:space="preserve"> </w:t>
      </w:r>
      <w:r>
        <w:rPr>
          <w:b/>
        </w:rPr>
        <w:t>в</w:t>
      </w:r>
      <w:r w:rsidR="002B62B3" w:rsidRPr="005C33AB">
        <w:t xml:space="preserve">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305E021D" w14:textId="77777777" w:rsidR="0096311C" w:rsidRDefault="0096311C" w:rsidP="0096311C">
      <w:pPr>
        <w:jc w:val="both"/>
      </w:pPr>
      <w:r>
        <w:tab/>
        <w:t>1.2. Конкретные объемы, сроки и перечень работ определяются Заказчиком в письменных наряд-заказах. Заказ-наряд составляется Заказчиком в двух экземплярах по форме, определенной Приложением № 1 к настоящему договору. Первый экземпляр передается Подрядчику, другой остается у Заказчика с подписью уполномоченного лица Подрядчика об ознакомлении с заказ-нарядом и его получении для исполнения.</w:t>
      </w:r>
    </w:p>
    <w:p w14:paraId="2183CE1B" w14:textId="77777777" w:rsidR="0096311C" w:rsidRPr="00B744D6" w:rsidRDefault="0096311C" w:rsidP="0096311C">
      <w:pPr>
        <w:jc w:val="both"/>
        <w:rPr>
          <w:b/>
          <w:u w:val="single"/>
        </w:rPr>
      </w:pPr>
      <w:r>
        <w:tab/>
        <w:t>1.3. Техническая документация (заказ- наряд) является неотъемлемой частью настоящего договора.</w:t>
      </w:r>
    </w:p>
    <w:p w14:paraId="5886A4CB" w14:textId="77777777" w:rsidR="0096311C" w:rsidRPr="005C33AB" w:rsidRDefault="0096311C" w:rsidP="004A5839">
      <w:pPr>
        <w:tabs>
          <w:tab w:val="left" w:pos="709"/>
        </w:tabs>
        <w:ind w:firstLine="360"/>
        <w:jc w:val="both"/>
        <w:rPr>
          <w:color w:val="000000"/>
        </w:rPr>
      </w:pPr>
    </w:p>
    <w:p w14:paraId="406CE86C" w14:textId="77777777" w:rsidR="004A5839" w:rsidRPr="00625EEC" w:rsidRDefault="002B62B3" w:rsidP="00005410">
      <w:pPr>
        <w:pStyle w:val="afc"/>
        <w:numPr>
          <w:ilvl w:val="0"/>
          <w:numId w:val="16"/>
        </w:numPr>
        <w:tabs>
          <w:tab w:val="clear" w:pos="142"/>
          <w:tab w:val="clear" w:pos="567"/>
          <w:tab w:val="clear" w:pos="1134"/>
          <w:tab w:val="clear" w:pos="1843"/>
        </w:tabs>
        <w:ind w:right="0"/>
        <w:jc w:val="center"/>
        <w:rPr>
          <w:b/>
        </w:rPr>
      </w:pPr>
      <w:r w:rsidRPr="005C33AB">
        <w:rPr>
          <w:b/>
        </w:rPr>
        <w:t>Стоимость работ</w:t>
      </w:r>
    </w:p>
    <w:p w14:paraId="2D1D478F" w14:textId="6E2EB6D9" w:rsidR="00745198" w:rsidRPr="005C33AB" w:rsidRDefault="002B62B3" w:rsidP="00B53139">
      <w:pPr>
        <w:pStyle w:val="afc"/>
        <w:ind w:firstLine="709"/>
        <w:rPr>
          <w:b/>
          <w:spacing w:val="6"/>
        </w:rPr>
      </w:pPr>
      <w:r w:rsidRPr="005C33AB">
        <w:t xml:space="preserve">2.1. Цена ремонтных работ, выполняемых по настоящему договору, определяется </w:t>
      </w:r>
      <w:r w:rsidR="006C6E11" w:rsidRPr="005C33AB">
        <w:t>в заказ-</w:t>
      </w:r>
      <w:r w:rsidRPr="005C33AB">
        <w:t xml:space="preserve">наряде, являющимся </w:t>
      </w:r>
      <w:r w:rsidR="00B53139" w:rsidRPr="005C33AB">
        <w:t xml:space="preserve">неотъемлемой частью настоящего договора, в соответствии с установленной стоимостью человеко-часа (нормо-часа), составляющей </w:t>
      </w:r>
      <w:r w:rsidR="00D77406">
        <w:rPr>
          <w:b/>
          <w:spacing w:val="6"/>
        </w:rPr>
        <w:t>---------------------------------------------------</w:t>
      </w:r>
    </w:p>
    <w:p w14:paraId="574F07FF" w14:textId="77777777" w:rsidR="00B53139" w:rsidRPr="005C33AB" w:rsidRDefault="00B53139" w:rsidP="00B53139">
      <w:pPr>
        <w:pStyle w:val="afc"/>
        <w:ind w:firstLine="709"/>
      </w:pPr>
      <w:r w:rsidRPr="005C33AB">
        <w:t>2.2. Стоимость человеко-часа (нормо-часа) является фиксированной на весь срок действия договора.</w:t>
      </w:r>
    </w:p>
    <w:p w14:paraId="0DF2B3AE" w14:textId="64F32EA2" w:rsidR="00EF4085" w:rsidRDefault="005D5577" w:rsidP="00EF4085">
      <w:pPr>
        <w:pStyle w:val="afc"/>
        <w:tabs>
          <w:tab w:val="left" w:pos="284"/>
        </w:tabs>
        <w:ind w:left="284"/>
        <w:rPr>
          <w:spacing w:val="6"/>
          <w:sz w:val="22"/>
          <w:szCs w:val="22"/>
        </w:rPr>
      </w:pPr>
      <w:r>
        <w:tab/>
        <w:t xml:space="preserve">   </w:t>
      </w:r>
      <w:r w:rsidR="00B53139" w:rsidRPr="005C33AB">
        <w:t>2.3</w:t>
      </w:r>
      <w:r w:rsidR="00052435">
        <w:t>. Максимальная о</w:t>
      </w:r>
      <w:r w:rsidR="002B62B3" w:rsidRPr="005C33AB">
        <w:t xml:space="preserve">бщая стоимость ремонтных работ, выполняемых по настоящему договору, </w:t>
      </w:r>
      <w:r w:rsidR="001F40F5">
        <w:rPr>
          <w:b/>
        </w:rPr>
        <w:t xml:space="preserve">400 000,00 рублей (четыреста тысяч рублей 00 копеек) без учета НДС. </w:t>
      </w:r>
      <w:proofErr w:type="gramStart"/>
      <w:r w:rsidR="001F40F5">
        <w:rPr>
          <w:b/>
        </w:rPr>
        <w:t>Кроме того</w:t>
      </w:r>
      <w:proofErr w:type="gramEnd"/>
      <w:r w:rsidR="001F40F5">
        <w:rPr>
          <w:b/>
        </w:rPr>
        <w:t xml:space="preserve"> НДС________________/либо НДС не облагается.</w:t>
      </w:r>
    </w:p>
    <w:p w14:paraId="32E3DF39" w14:textId="77777777" w:rsidR="00187BE4" w:rsidRDefault="00711C98" w:rsidP="00187BE4">
      <w:pPr>
        <w:pStyle w:val="afc"/>
        <w:tabs>
          <w:tab w:val="left" w:pos="284"/>
        </w:tabs>
        <w:ind w:left="284"/>
      </w:pPr>
      <w:r>
        <w:rPr>
          <w:sz w:val="22"/>
          <w:szCs w:val="22"/>
        </w:rPr>
        <w:tab/>
        <w:t xml:space="preserve">   2.4</w:t>
      </w:r>
      <w:r w:rsidR="00187BE4">
        <w:rPr>
          <w:sz w:val="22"/>
          <w:szCs w:val="22"/>
        </w:rPr>
        <w:t xml:space="preserve">. </w:t>
      </w:r>
      <w:r w:rsidR="00187BE4" w:rsidRPr="00750D39">
        <w:t>В цену настоящего договора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w:t>
      </w:r>
      <w:r w:rsidR="00187BE4">
        <w:t>й, необходимых для выполнения работ</w:t>
      </w:r>
      <w:r w:rsidR="00187BE4" w:rsidRPr="00750D39">
        <w:t>, и другие платежи.</w:t>
      </w:r>
    </w:p>
    <w:p w14:paraId="6AF74C58" w14:textId="77777777" w:rsidR="00187BE4" w:rsidRPr="001F40F5" w:rsidRDefault="00711C98" w:rsidP="00187BE4">
      <w:pPr>
        <w:pStyle w:val="afc"/>
        <w:tabs>
          <w:tab w:val="left" w:pos="284"/>
        </w:tabs>
        <w:ind w:left="284"/>
      </w:pPr>
      <w:r>
        <w:rPr>
          <w:sz w:val="22"/>
          <w:szCs w:val="22"/>
        </w:rPr>
        <w:tab/>
      </w:r>
      <w:r w:rsidRPr="001F40F5">
        <w:rPr>
          <w:sz w:val="22"/>
          <w:szCs w:val="22"/>
        </w:rPr>
        <w:t xml:space="preserve">   2.5</w:t>
      </w:r>
      <w:r w:rsidR="00187BE4" w:rsidRPr="001F40F5">
        <w:rPr>
          <w:sz w:val="22"/>
          <w:szCs w:val="22"/>
        </w:rPr>
        <w:t xml:space="preserve">. </w:t>
      </w:r>
      <w:r w:rsidR="00187BE4" w:rsidRPr="001F40F5">
        <w:rPr>
          <w:bCs/>
        </w:rP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7118C799" w14:textId="197128A8" w:rsidR="004A5839" w:rsidRPr="005C33AB" w:rsidRDefault="004A5839" w:rsidP="004A5839">
      <w:pPr>
        <w:pStyle w:val="afc"/>
        <w:rPr>
          <w:b/>
        </w:rPr>
      </w:pPr>
    </w:p>
    <w:p w14:paraId="5EAE32F0" w14:textId="77777777" w:rsidR="004A5839" w:rsidRPr="005C33AB" w:rsidRDefault="002B62B3" w:rsidP="00005410">
      <w:pPr>
        <w:pStyle w:val="afc"/>
        <w:numPr>
          <w:ilvl w:val="0"/>
          <w:numId w:val="17"/>
        </w:numPr>
        <w:tabs>
          <w:tab w:val="clear" w:pos="142"/>
          <w:tab w:val="clear" w:pos="567"/>
          <w:tab w:val="clear" w:pos="1134"/>
          <w:tab w:val="clear" w:pos="1843"/>
        </w:tabs>
        <w:ind w:right="0"/>
        <w:jc w:val="center"/>
        <w:rPr>
          <w:b/>
        </w:rPr>
      </w:pPr>
      <w:r w:rsidRPr="005C33AB">
        <w:rPr>
          <w:b/>
        </w:rPr>
        <w:t>Права и обязанности сторон</w:t>
      </w:r>
    </w:p>
    <w:p w14:paraId="5BE512DA" w14:textId="77777777" w:rsidR="004A5839" w:rsidRPr="005C33AB" w:rsidRDefault="004A5839" w:rsidP="004A5839">
      <w:pPr>
        <w:pStyle w:val="afc"/>
        <w:rPr>
          <w:b/>
        </w:rPr>
      </w:pPr>
    </w:p>
    <w:p w14:paraId="7E112416" w14:textId="77777777" w:rsidR="004A5839" w:rsidRPr="005C33AB" w:rsidRDefault="002B62B3" w:rsidP="00005410">
      <w:pPr>
        <w:pStyle w:val="afc"/>
        <w:numPr>
          <w:ilvl w:val="1"/>
          <w:numId w:val="17"/>
        </w:numPr>
        <w:tabs>
          <w:tab w:val="clear" w:pos="142"/>
          <w:tab w:val="clear" w:pos="567"/>
          <w:tab w:val="clear" w:pos="1134"/>
          <w:tab w:val="clear" w:pos="1843"/>
        </w:tabs>
        <w:ind w:right="0"/>
        <w:rPr>
          <w:b/>
          <w:u w:val="single"/>
        </w:rPr>
      </w:pPr>
      <w:r w:rsidRPr="005C33AB">
        <w:rPr>
          <w:b/>
          <w:u w:val="single"/>
        </w:rPr>
        <w:t xml:space="preserve"> Подрядчик обязуется:</w:t>
      </w:r>
    </w:p>
    <w:p w14:paraId="72A25999" w14:textId="77777777" w:rsidR="004A5839" w:rsidRPr="005C33AB" w:rsidRDefault="002B62B3" w:rsidP="004A5839">
      <w:pPr>
        <w:pStyle w:val="afc"/>
        <w:tabs>
          <w:tab w:val="num" w:pos="1080"/>
        </w:tabs>
        <w:ind w:firstLine="540"/>
        <w:rPr>
          <w:color w:val="FF0000"/>
        </w:rPr>
      </w:pPr>
      <w:r w:rsidRPr="005C33AB">
        <w:t>3.1.1. Выполнить на своей территории работы, являющиеся предметом настоящего договора, в соответствии с технической документацией.</w:t>
      </w:r>
    </w:p>
    <w:p w14:paraId="59543B4A" w14:textId="77777777" w:rsidR="004A5839" w:rsidRPr="005C33AB" w:rsidRDefault="002B62B3" w:rsidP="004A5839">
      <w:pPr>
        <w:pStyle w:val="afc"/>
        <w:tabs>
          <w:tab w:val="num" w:pos="1080"/>
        </w:tabs>
        <w:ind w:firstLine="540"/>
      </w:pPr>
      <w:r w:rsidRPr="005C33AB">
        <w:t xml:space="preserve">3.1.1.1.  Принять от Заказчика по акту приема – передачи </w:t>
      </w:r>
      <w:r w:rsidR="001439A7">
        <w:t>грузоподъёмные механизмы (ГПМ)</w:t>
      </w:r>
      <w:r w:rsidRPr="005C33AB">
        <w:t xml:space="preserve"> для проведения ремонта;</w:t>
      </w:r>
    </w:p>
    <w:p w14:paraId="0F7377B4" w14:textId="23583BC4" w:rsidR="004A5839" w:rsidRDefault="002B62B3" w:rsidP="004A5839">
      <w:pPr>
        <w:pStyle w:val="afc"/>
        <w:tabs>
          <w:tab w:val="num" w:pos="1080"/>
        </w:tabs>
        <w:ind w:firstLine="540"/>
      </w:pPr>
      <w:r w:rsidRPr="005C33AB">
        <w:t xml:space="preserve">3.1.1.2. Передать Заказчику </w:t>
      </w:r>
      <w:r w:rsidR="001439A7">
        <w:t>грузоподъёмные механизмы (ГПМ)</w:t>
      </w:r>
      <w:r w:rsidRPr="005C33AB">
        <w:t xml:space="preserve"> по акту, после проведенного ремонта;</w:t>
      </w:r>
    </w:p>
    <w:p w14:paraId="4A530ED6" w14:textId="1F66026A" w:rsidR="00F96CE0" w:rsidRPr="00774F95" w:rsidRDefault="00F96CE0" w:rsidP="00F96CE0">
      <w:pPr>
        <w:pStyle w:val="afc"/>
        <w:tabs>
          <w:tab w:val="num" w:pos="1080"/>
        </w:tabs>
        <w:ind w:firstLine="540"/>
        <w:rPr>
          <w:highlight w:val="green"/>
        </w:rPr>
      </w:pPr>
      <w:r w:rsidRPr="00774F95">
        <w:rPr>
          <w:highlight w:val="green"/>
        </w:rPr>
        <w:t xml:space="preserve">3.1.1.3. В случае выполнения работ </w:t>
      </w:r>
      <w:r>
        <w:rPr>
          <w:highlight w:val="green"/>
        </w:rPr>
        <w:t xml:space="preserve">в пределах 100 км от г. Ангарска </w:t>
      </w:r>
      <w:r w:rsidRPr="00774F95">
        <w:rPr>
          <w:highlight w:val="green"/>
        </w:rPr>
        <w:t xml:space="preserve">Иркутской области транспортировка техники до места выполнения работ и обратно осуществляется силами Заказчика, выезд представителя Заказчика в пункт осуществления ремонтных работ при разборке, </w:t>
      </w:r>
      <w:proofErr w:type="spellStart"/>
      <w:r w:rsidRPr="00774F95">
        <w:rPr>
          <w:highlight w:val="green"/>
        </w:rPr>
        <w:t>дефектовке</w:t>
      </w:r>
      <w:proofErr w:type="spellEnd"/>
      <w:r w:rsidRPr="00774F95">
        <w:rPr>
          <w:highlight w:val="green"/>
        </w:rPr>
        <w:t xml:space="preserve"> и приемке работ осуществляется за счет Заказчика;</w:t>
      </w:r>
    </w:p>
    <w:p w14:paraId="0AF9A340" w14:textId="49C96D8C" w:rsidR="00F96CE0" w:rsidRPr="005C33AB" w:rsidRDefault="00F96CE0" w:rsidP="00F96CE0">
      <w:pPr>
        <w:pStyle w:val="afc"/>
        <w:tabs>
          <w:tab w:val="num" w:pos="1080"/>
        </w:tabs>
        <w:ind w:firstLine="540"/>
      </w:pPr>
      <w:r w:rsidRPr="00774F95">
        <w:rPr>
          <w:highlight w:val="green"/>
        </w:rPr>
        <w:t>3.1.1.4. В случае выполнения работ за пределам</w:t>
      </w:r>
      <w:r>
        <w:rPr>
          <w:highlight w:val="green"/>
        </w:rPr>
        <w:t xml:space="preserve">и радиуса 100 км от г. Ангарска </w:t>
      </w:r>
      <w:r w:rsidRPr="00774F95">
        <w:rPr>
          <w:highlight w:val="green"/>
        </w:rPr>
        <w:t xml:space="preserve">Иркутской области, транспортировка техники до места выполнения работ и обратно осуществляется силами Подрядчика (расходы Заказчиком не компенсируются), выезд представителя Заказчика в пункт осуществления ремонтных работ при разборке, </w:t>
      </w:r>
      <w:proofErr w:type="spellStart"/>
      <w:r w:rsidRPr="00774F95">
        <w:rPr>
          <w:highlight w:val="green"/>
        </w:rPr>
        <w:t>дефектовке</w:t>
      </w:r>
      <w:proofErr w:type="spellEnd"/>
      <w:r w:rsidRPr="00774F95">
        <w:rPr>
          <w:highlight w:val="green"/>
        </w:rPr>
        <w:t xml:space="preserve"> и приемке работ осуществляется за счет Подрядчика (расходы</w:t>
      </w:r>
      <w:r>
        <w:rPr>
          <w:highlight w:val="green"/>
        </w:rPr>
        <w:t xml:space="preserve"> Заказчиком не компенсируются)</w:t>
      </w:r>
      <w:r w:rsidRPr="00774F95">
        <w:rPr>
          <w:highlight w:val="green"/>
        </w:rPr>
        <w:t>.</w:t>
      </w:r>
    </w:p>
    <w:p w14:paraId="5BC3E47E" w14:textId="77777777" w:rsidR="004A5839" w:rsidRPr="005C33AB" w:rsidRDefault="002B62B3" w:rsidP="004A5839">
      <w:pPr>
        <w:pStyle w:val="afc"/>
        <w:tabs>
          <w:tab w:val="num" w:pos="1080"/>
        </w:tabs>
        <w:ind w:firstLine="540"/>
      </w:pPr>
      <w:r w:rsidRPr="005C33AB">
        <w:t>3.1.2. Обеспечить выполнение работ в полном объеме и номенклатуре;</w:t>
      </w:r>
    </w:p>
    <w:p w14:paraId="0521A725" w14:textId="77777777" w:rsidR="004A5839" w:rsidRPr="005C33AB" w:rsidRDefault="002B62B3" w:rsidP="004A5839">
      <w:pPr>
        <w:pStyle w:val="afc"/>
        <w:tabs>
          <w:tab w:val="num" w:pos="1080"/>
        </w:tabs>
        <w:ind w:firstLine="540"/>
      </w:pPr>
      <w:r w:rsidRPr="005C33AB">
        <w:t xml:space="preserve">3.1.3. Сообщить </w:t>
      </w:r>
      <w:r w:rsidRPr="005C33AB">
        <w:rPr>
          <w:bCs/>
        </w:rPr>
        <w:t>Заказчику</w:t>
      </w:r>
      <w:r w:rsidRPr="005C33AB">
        <w:t xml:space="preserve"> о необходимости проведения дополнительных работ и увеличения сметной стоимости в случае обнаружения </w:t>
      </w:r>
      <w:r w:rsidR="00187BE4">
        <w:t>скрытых дефектов</w:t>
      </w:r>
      <w:r w:rsidRPr="005C33AB">
        <w:t>, не учтенных в технической документации;</w:t>
      </w:r>
    </w:p>
    <w:p w14:paraId="7715E318" w14:textId="77777777" w:rsidR="004A5839" w:rsidRPr="005C33AB" w:rsidRDefault="002B62B3" w:rsidP="004A5839">
      <w:pPr>
        <w:pStyle w:val="afc"/>
        <w:tabs>
          <w:tab w:val="num" w:pos="1080"/>
        </w:tabs>
        <w:ind w:firstLine="540"/>
      </w:pPr>
      <w:r w:rsidRPr="005C33AB">
        <w:t>3.1.4. Приостановить выполнение работ:</w:t>
      </w:r>
    </w:p>
    <w:p w14:paraId="1DB619D0" w14:textId="77777777" w:rsidR="004A5839" w:rsidRPr="005C33AB" w:rsidRDefault="002B62B3" w:rsidP="00005410">
      <w:pPr>
        <w:pStyle w:val="afc"/>
        <w:numPr>
          <w:ilvl w:val="0"/>
          <w:numId w:val="18"/>
        </w:numPr>
        <w:tabs>
          <w:tab w:val="clear" w:pos="142"/>
          <w:tab w:val="clear" w:pos="567"/>
          <w:tab w:val="clear" w:pos="1134"/>
          <w:tab w:val="clear" w:pos="1440"/>
          <w:tab w:val="clear" w:pos="1843"/>
          <w:tab w:val="num" w:pos="720"/>
          <w:tab w:val="num" w:pos="1080"/>
        </w:tabs>
        <w:ind w:left="0" w:right="0" w:firstLine="540"/>
      </w:pPr>
      <w:r w:rsidRPr="005C33AB">
        <w:lastRenderedPageBreak/>
        <w:t xml:space="preserve">если в течение десяти дней нет ответа от </w:t>
      </w:r>
      <w:r w:rsidRPr="005C33AB">
        <w:rPr>
          <w:bCs/>
        </w:rPr>
        <w:t>Заказчика</w:t>
      </w:r>
      <w:r w:rsidRPr="005C33AB">
        <w:t xml:space="preserve"> на сообщение о необходимости проведения дополнительных работ и увеличения сметной стоимости работ, выполняемых по договору;</w:t>
      </w:r>
    </w:p>
    <w:p w14:paraId="6E091168" w14:textId="77777777" w:rsidR="004A5839" w:rsidRPr="005C33AB" w:rsidRDefault="002B62B3" w:rsidP="00005410">
      <w:pPr>
        <w:pStyle w:val="afc"/>
        <w:numPr>
          <w:ilvl w:val="0"/>
          <w:numId w:val="18"/>
        </w:numPr>
        <w:tabs>
          <w:tab w:val="clear" w:pos="142"/>
          <w:tab w:val="clear" w:pos="567"/>
          <w:tab w:val="clear" w:pos="1134"/>
          <w:tab w:val="clear" w:pos="1440"/>
          <w:tab w:val="clear" w:pos="1843"/>
          <w:tab w:val="num" w:pos="720"/>
          <w:tab w:val="num" w:pos="1080"/>
        </w:tabs>
        <w:ind w:left="0" w:right="0" w:firstLine="540"/>
      </w:pPr>
      <w:r w:rsidRPr="005C33A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6CEDC29B" w14:textId="77777777" w:rsidR="004A5839" w:rsidRPr="005C33AB" w:rsidRDefault="002B62B3" w:rsidP="004A5839">
      <w:pPr>
        <w:pStyle w:val="afc"/>
        <w:tabs>
          <w:tab w:val="num" w:pos="1080"/>
        </w:tabs>
        <w:ind w:firstLine="540"/>
      </w:pPr>
      <w:r w:rsidRPr="005C33AB">
        <w:t xml:space="preserve">3.1.5. Незамедлительно информировать </w:t>
      </w:r>
      <w:r w:rsidRPr="005C33AB">
        <w:rPr>
          <w:bCs/>
        </w:rPr>
        <w:t>Заказчика</w:t>
      </w:r>
      <w:r w:rsidRPr="005C33AB">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5C33AB">
        <w:rPr>
          <w:bCs/>
        </w:rPr>
        <w:t>Подрядчика</w:t>
      </w:r>
      <w:r w:rsidRPr="005C33AB">
        <w:t>, и до получения от него указаний о дальнейших действиях приостановить выполнение работ;</w:t>
      </w:r>
    </w:p>
    <w:p w14:paraId="784FB003" w14:textId="77777777" w:rsidR="004A5839" w:rsidRPr="005C33AB" w:rsidRDefault="002B62B3" w:rsidP="004A5839">
      <w:pPr>
        <w:pStyle w:val="afc"/>
        <w:tabs>
          <w:tab w:val="num" w:pos="1080"/>
        </w:tabs>
        <w:ind w:firstLine="540"/>
      </w:pPr>
      <w:r w:rsidRPr="005C33AB">
        <w:t xml:space="preserve">3.1.6. Передать </w:t>
      </w:r>
      <w:r w:rsidRPr="005C33AB">
        <w:rPr>
          <w:bCs/>
        </w:rPr>
        <w:t>Заказчику</w:t>
      </w:r>
      <w:r w:rsidRPr="005C33AB">
        <w:t xml:space="preserve"> результаты выполненных работ в сроки и в порядке, предусмотренные настоящим договором;</w:t>
      </w:r>
    </w:p>
    <w:p w14:paraId="24205F19" w14:textId="77777777" w:rsidR="004A5839" w:rsidRPr="005C33AB" w:rsidRDefault="004A5839" w:rsidP="004A5839">
      <w:pPr>
        <w:pStyle w:val="afc"/>
        <w:tabs>
          <w:tab w:val="num" w:pos="1080"/>
        </w:tabs>
        <w:ind w:firstLine="540"/>
      </w:pPr>
    </w:p>
    <w:p w14:paraId="08ED0D3D" w14:textId="77777777" w:rsidR="004A5839" w:rsidRPr="005C33AB" w:rsidRDefault="002B62B3" w:rsidP="004A5839">
      <w:pPr>
        <w:pStyle w:val="afc"/>
        <w:tabs>
          <w:tab w:val="num" w:pos="1080"/>
        </w:tabs>
        <w:ind w:firstLine="540"/>
      </w:pPr>
      <w:r w:rsidRPr="005C33AB">
        <w:t xml:space="preserve">3.1.7.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5C33AB">
        <w:t>в сроки</w:t>
      </w:r>
      <w:proofErr w:type="gramEnd"/>
      <w:r w:rsidRPr="005C33AB">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92197C2" w14:textId="77777777" w:rsidR="004A5839" w:rsidRPr="005C33AB" w:rsidRDefault="002B62B3" w:rsidP="004A5839">
      <w:pPr>
        <w:pStyle w:val="afc"/>
        <w:tabs>
          <w:tab w:val="num" w:pos="1080"/>
        </w:tabs>
        <w:ind w:firstLine="540"/>
      </w:pPr>
      <w:r w:rsidRPr="005C33AB">
        <w:t xml:space="preserve">3.1.8. Исполнять полученные в ходе выполнения работ указания </w:t>
      </w:r>
      <w:r w:rsidRPr="005C33AB">
        <w:rPr>
          <w:bCs/>
        </w:rPr>
        <w:t>Заказчика</w:t>
      </w:r>
      <w:r w:rsidRPr="005C33AB">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5C33AB">
        <w:rPr>
          <w:bCs/>
        </w:rPr>
        <w:t>Подрядчика</w:t>
      </w:r>
      <w:r w:rsidRPr="005C33AB">
        <w:t xml:space="preserve">; </w:t>
      </w:r>
    </w:p>
    <w:p w14:paraId="68C7A299" w14:textId="77777777" w:rsidR="004A5839" w:rsidRPr="005C33AB" w:rsidRDefault="002B62B3" w:rsidP="004A5839">
      <w:pPr>
        <w:pStyle w:val="afc"/>
        <w:ind w:firstLine="540"/>
        <w:rPr>
          <w:color w:val="000000"/>
        </w:rPr>
      </w:pPr>
      <w:r w:rsidRPr="005C33AB">
        <w:t xml:space="preserve">3.1.9. </w:t>
      </w:r>
      <w:r w:rsidRPr="005C33AB">
        <w:rPr>
          <w:color w:val="000000"/>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DB5BF77" w14:textId="77777777" w:rsidR="004A5839" w:rsidRPr="005C33AB" w:rsidRDefault="002B62B3" w:rsidP="004A5839">
      <w:pPr>
        <w:pStyle w:val="afc"/>
        <w:ind w:firstLine="540"/>
      </w:pPr>
      <w:r w:rsidRPr="005C33AB">
        <w:t xml:space="preserve">3.1.10. Согласовывать </w:t>
      </w:r>
      <w:proofErr w:type="gramStart"/>
      <w:r w:rsidRPr="005C33AB">
        <w:t>с  Заказчиком</w:t>
      </w:r>
      <w:proofErr w:type="gramEnd"/>
      <w:r w:rsidRPr="005C33AB">
        <w:t xml:space="preserve">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сведения о том, является ли подрядчик субъектом малого и среднего предпринимательства и т.п.).</w:t>
      </w:r>
    </w:p>
    <w:p w14:paraId="507F2A0C" w14:textId="77777777" w:rsidR="004A5839" w:rsidRPr="005C33AB" w:rsidRDefault="002B62B3" w:rsidP="004A5839">
      <w:pPr>
        <w:pStyle w:val="Style7"/>
        <w:widowControl/>
        <w:tabs>
          <w:tab w:val="left" w:pos="1421"/>
        </w:tabs>
        <w:spacing w:line="240" w:lineRule="auto"/>
        <w:rPr>
          <w:sz w:val="20"/>
          <w:szCs w:val="20"/>
        </w:rPr>
      </w:pPr>
      <w:r w:rsidRPr="005C33AB">
        <w:rPr>
          <w:sz w:val="20"/>
          <w:szCs w:val="20"/>
        </w:rPr>
        <w:t xml:space="preserve">          3.1.11. Возвратить Заказчику демонтированные материалы с составлением актов, содержащих наименование и количество возвращаемых материалов.</w:t>
      </w:r>
    </w:p>
    <w:p w14:paraId="397CE4D4" w14:textId="77777777" w:rsidR="004A5839" w:rsidRPr="005C33AB" w:rsidRDefault="002B62B3" w:rsidP="00005410">
      <w:pPr>
        <w:pStyle w:val="afc"/>
        <w:numPr>
          <w:ilvl w:val="1"/>
          <w:numId w:val="22"/>
        </w:numPr>
        <w:tabs>
          <w:tab w:val="clear" w:pos="142"/>
          <w:tab w:val="clear" w:pos="567"/>
          <w:tab w:val="clear" w:pos="1134"/>
          <w:tab w:val="clear" w:pos="1843"/>
        </w:tabs>
        <w:ind w:right="0"/>
        <w:rPr>
          <w:b/>
          <w:u w:val="single"/>
          <w:lang w:val="en-US"/>
        </w:rPr>
      </w:pPr>
      <w:r w:rsidRPr="005C33AB">
        <w:rPr>
          <w:b/>
          <w:u w:val="single"/>
        </w:rPr>
        <w:t xml:space="preserve">Заказчик обязуется: </w:t>
      </w:r>
    </w:p>
    <w:p w14:paraId="07636406" w14:textId="77777777" w:rsidR="004A5839" w:rsidRPr="005C33AB" w:rsidRDefault="002B62B3" w:rsidP="004A5839">
      <w:pPr>
        <w:pStyle w:val="afc"/>
        <w:tabs>
          <w:tab w:val="num" w:pos="1080"/>
        </w:tabs>
        <w:ind w:firstLine="540"/>
      </w:pPr>
      <w:r w:rsidRPr="005C33AB">
        <w:t xml:space="preserve">3.2.1. Передать </w:t>
      </w:r>
      <w:r w:rsidRPr="005C33AB">
        <w:rPr>
          <w:bCs/>
        </w:rPr>
        <w:t>Подрядчику</w:t>
      </w:r>
      <w:r w:rsidRPr="005C33AB">
        <w:t xml:space="preserve"> необходимые для выполнения работ </w:t>
      </w:r>
      <w:r w:rsidR="001439A7">
        <w:t>грузоподъёмные механизмы (ГПМ)</w:t>
      </w:r>
      <w:r w:rsidRPr="005C33AB">
        <w:t xml:space="preserve"> и техническую документацию. </w:t>
      </w:r>
    </w:p>
    <w:p w14:paraId="0B00E6D7" w14:textId="77777777" w:rsidR="004A5839" w:rsidRPr="005C33AB" w:rsidRDefault="002B62B3" w:rsidP="004A5839">
      <w:pPr>
        <w:pStyle w:val="afc"/>
        <w:tabs>
          <w:tab w:val="num" w:pos="1080"/>
        </w:tabs>
        <w:ind w:firstLine="540"/>
      </w:pPr>
      <w:r w:rsidRPr="005C33AB">
        <w:t xml:space="preserve">3.2.2. Своевременно обеспечить готовность объектов к ремонту, и предоставить их </w:t>
      </w:r>
      <w:r w:rsidRPr="005C33AB">
        <w:rPr>
          <w:bCs/>
        </w:rPr>
        <w:t>Подрядчику</w:t>
      </w:r>
      <w:r w:rsidRPr="005C33AB">
        <w:t xml:space="preserve"> для выполнения работ.</w:t>
      </w:r>
    </w:p>
    <w:p w14:paraId="3CA48379" w14:textId="77777777" w:rsidR="004A5839" w:rsidRPr="005C33AB" w:rsidRDefault="002B62B3" w:rsidP="004A5839">
      <w:pPr>
        <w:pStyle w:val="afc"/>
        <w:tabs>
          <w:tab w:val="num" w:pos="1080"/>
        </w:tabs>
        <w:ind w:firstLine="540"/>
      </w:pPr>
      <w:r w:rsidRPr="005C33AB">
        <w:t>3.2.3. Осуществлять контроль и надзор за ходом и качеством выполняемых работ, соблюдением сроков их выполнения.</w:t>
      </w:r>
    </w:p>
    <w:p w14:paraId="0E5489BC" w14:textId="609F23E4" w:rsidR="004A5839" w:rsidRPr="005C33AB" w:rsidRDefault="002B62B3" w:rsidP="004A5839">
      <w:pPr>
        <w:pStyle w:val="afc"/>
        <w:ind w:firstLine="540"/>
        <w:rPr>
          <w:iCs/>
        </w:rPr>
      </w:pPr>
      <w:r w:rsidRPr="005C33AB">
        <w:t xml:space="preserve">3.2.4. Заявить Подрядчику о выявленных, при осуществлении контроля и надзора за выполнением </w:t>
      </w:r>
      <w:proofErr w:type="gramStart"/>
      <w:r w:rsidRPr="005C33AB">
        <w:t>работ,  отступлениях</w:t>
      </w:r>
      <w:proofErr w:type="gramEnd"/>
      <w:r w:rsidRPr="005C33AB">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Pr="005C33AB">
        <w:rPr>
          <w:iCs/>
        </w:rPr>
        <w:t>который утверждается директором филиала АО «ИЭСК» или лицом его замещающим. Указанный акт направляется Подрядчику для согласования сроков устранения недостатков.</w:t>
      </w:r>
    </w:p>
    <w:p w14:paraId="5C349D6E" w14:textId="77777777" w:rsidR="004A5839" w:rsidRPr="005C33AB" w:rsidRDefault="002B62B3" w:rsidP="004A5839">
      <w:pPr>
        <w:pStyle w:val="afc"/>
        <w:tabs>
          <w:tab w:val="num" w:pos="1080"/>
        </w:tabs>
        <w:ind w:firstLine="540"/>
      </w:pPr>
      <w:r w:rsidRPr="005C33AB">
        <w:t>3.2.5. Своевременно принять выполненные Подрядчиком работы в соответствии с условиями настоящего договора</w:t>
      </w:r>
    </w:p>
    <w:p w14:paraId="69885E46" w14:textId="77777777" w:rsidR="004A5839" w:rsidRPr="005C33AB" w:rsidRDefault="002B62B3" w:rsidP="004A5839">
      <w:pPr>
        <w:pStyle w:val="afc"/>
        <w:tabs>
          <w:tab w:val="num" w:pos="1080"/>
        </w:tabs>
        <w:ind w:firstLine="540"/>
      </w:pPr>
      <w:r w:rsidRPr="005C33AB">
        <w:t>3.2.6. Оплатить стоимость выполненных работ в порядке и на условиях настоящего договора.</w:t>
      </w:r>
    </w:p>
    <w:p w14:paraId="2F95910D" w14:textId="77777777" w:rsidR="004A5839" w:rsidRPr="005C33AB" w:rsidRDefault="004A5839" w:rsidP="004A5839">
      <w:pPr>
        <w:pStyle w:val="afc"/>
        <w:tabs>
          <w:tab w:val="num" w:pos="1080"/>
        </w:tabs>
        <w:ind w:firstLine="540"/>
        <w:rPr>
          <w:b/>
        </w:rPr>
      </w:pPr>
    </w:p>
    <w:p w14:paraId="17EA6F99" w14:textId="77777777" w:rsidR="004A5839" w:rsidRPr="005C33AB" w:rsidRDefault="002B62B3" w:rsidP="004A5839">
      <w:pPr>
        <w:pStyle w:val="afc"/>
        <w:jc w:val="center"/>
        <w:rPr>
          <w:b/>
        </w:rPr>
      </w:pPr>
      <w:r w:rsidRPr="005C33AB">
        <w:rPr>
          <w:b/>
        </w:rPr>
        <w:t>4. Сроки выполнения работ</w:t>
      </w:r>
    </w:p>
    <w:p w14:paraId="17C80C30" w14:textId="77777777" w:rsidR="004A5839" w:rsidRPr="005C33AB" w:rsidRDefault="004A5839" w:rsidP="004A5839">
      <w:pPr>
        <w:pStyle w:val="afc"/>
        <w:jc w:val="center"/>
        <w:rPr>
          <w:b/>
        </w:rPr>
      </w:pPr>
    </w:p>
    <w:p w14:paraId="70884B7A" w14:textId="34025080" w:rsidR="004A5839" w:rsidRPr="00816B80" w:rsidRDefault="002B62B3" w:rsidP="004A5839">
      <w:pPr>
        <w:pStyle w:val="afc"/>
        <w:ind w:firstLine="540"/>
        <w:rPr>
          <w:b/>
        </w:rPr>
      </w:pPr>
      <w:r w:rsidRPr="005C33AB">
        <w:t xml:space="preserve">4.1. Работы, предусмотренные настоящим договором, должны быть выполнены </w:t>
      </w:r>
      <w:r w:rsidRPr="00816B80">
        <w:rPr>
          <w:b/>
        </w:rPr>
        <w:t>с даты подписания договора</w:t>
      </w:r>
      <w:r w:rsidR="00816B80">
        <w:rPr>
          <w:b/>
        </w:rPr>
        <w:t xml:space="preserve"> </w:t>
      </w:r>
      <w:r w:rsidRPr="00816B80">
        <w:rPr>
          <w:b/>
        </w:rPr>
        <w:t xml:space="preserve">по </w:t>
      </w:r>
      <w:r w:rsidR="007369A9">
        <w:rPr>
          <w:b/>
        </w:rPr>
        <w:t>«25</w:t>
      </w:r>
      <w:r w:rsidRPr="00816B80">
        <w:rPr>
          <w:b/>
        </w:rPr>
        <w:t>» декабря 202</w:t>
      </w:r>
      <w:r w:rsidR="00D77406">
        <w:rPr>
          <w:b/>
        </w:rPr>
        <w:t xml:space="preserve">4 </w:t>
      </w:r>
      <w:r w:rsidR="002333C7">
        <w:rPr>
          <w:b/>
        </w:rPr>
        <w:t>года</w:t>
      </w:r>
      <w:r w:rsidRPr="00816B80">
        <w:rPr>
          <w:b/>
        </w:rPr>
        <w:t>.</w:t>
      </w:r>
    </w:p>
    <w:p w14:paraId="37C47072" w14:textId="77777777" w:rsidR="004A5839" w:rsidRPr="005C33AB" w:rsidRDefault="002B62B3" w:rsidP="004A5839">
      <w:pPr>
        <w:pStyle w:val="afc"/>
        <w:ind w:firstLine="540"/>
      </w:pPr>
      <w:r w:rsidRPr="005C33AB">
        <w:t xml:space="preserve">4.2. Сроки выполнения работ могут быть </w:t>
      </w:r>
      <w:proofErr w:type="gramStart"/>
      <w:r w:rsidRPr="005C33AB">
        <w:t>изменены  только</w:t>
      </w:r>
      <w:proofErr w:type="gramEnd"/>
      <w:r w:rsidRPr="005C33AB">
        <w:t xml:space="preserve"> по  соглашению сторон, путем подписания дополнительного соглашения к настоящему договору.</w:t>
      </w:r>
    </w:p>
    <w:p w14:paraId="061A9943" w14:textId="77777777" w:rsidR="004A5839" w:rsidRPr="005C33AB" w:rsidRDefault="002B62B3" w:rsidP="004A5839">
      <w:pPr>
        <w:ind w:right="56" w:firstLine="540"/>
        <w:jc w:val="both"/>
      </w:pPr>
      <w:r w:rsidRPr="005C33AB">
        <w:t>4.3. Подрядчик вправе с письменного согласия Заказчика выполнить работы досрочно.</w:t>
      </w:r>
    </w:p>
    <w:p w14:paraId="45765CA2" w14:textId="77777777" w:rsidR="004A5839" w:rsidRPr="005C33AB" w:rsidRDefault="002B62B3" w:rsidP="004A5839">
      <w:pPr>
        <w:pStyle w:val="afc"/>
        <w:ind w:firstLine="540"/>
      </w:pPr>
      <w:r w:rsidRPr="005C33AB">
        <w:t xml:space="preserve">4.4. В случае </w:t>
      </w:r>
      <w:proofErr w:type="gramStart"/>
      <w:r w:rsidRPr="005C33AB">
        <w:t>не выполнения</w:t>
      </w:r>
      <w:proofErr w:type="gramEnd"/>
      <w:r w:rsidRPr="005C33AB">
        <w:t xml:space="preserve"> работ в срок, предусмотренный п. 4.1, Заказчик оставляет за собой право на односторонний отказ от исполнения настоящего договора.</w:t>
      </w:r>
    </w:p>
    <w:p w14:paraId="68CC7CA7" w14:textId="77777777" w:rsidR="004A5839" w:rsidRPr="005C33AB" w:rsidRDefault="004A5839" w:rsidP="004A5839">
      <w:pPr>
        <w:pStyle w:val="afc"/>
        <w:ind w:firstLine="540"/>
      </w:pPr>
    </w:p>
    <w:p w14:paraId="07D70FA7" w14:textId="77777777" w:rsidR="004A5839" w:rsidRPr="005C33AB" w:rsidRDefault="002B62B3" w:rsidP="00005410">
      <w:pPr>
        <w:pStyle w:val="afc"/>
        <w:numPr>
          <w:ilvl w:val="0"/>
          <w:numId w:val="20"/>
        </w:numPr>
        <w:tabs>
          <w:tab w:val="clear" w:pos="142"/>
          <w:tab w:val="clear" w:pos="567"/>
          <w:tab w:val="clear" w:pos="1134"/>
          <w:tab w:val="clear" w:pos="1843"/>
        </w:tabs>
        <w:ind w:right="0"/>
        <w:jc w:val="center"/>
        <w:rPr>
          <w:b/>
        </w:rPr>
      </w:pPr>
      <w:r w:rsidRPr="005C33AB">
        <w:rPr>
          <w:b/>
        </w:rPr>
        <w:t>Гарантии качества работ</w:t>
      </w:r>
    </w:p>
    <w:p w14:paraId="60802C3E" w14:textId="77777777" w:rsidR="004A5839" w:rsidRPr="005C33AB" w:rsidRDefault="004A5839" w:rsidP="004A5839">
      <w:pPr>
        <w:pStyle w:val="afc"/>
        <w:rPr>
          <w:b/>
        </w:rPr>
      </w:pPr>
    </w:p>
    <w:p w14:paraId="302E37AB" w14:textId="77777777" w:rsidR="004A5839" w:rsidRPr="005C33AB" w:rsidRDefault="002B62B3" w:rsidP="00005410">
      <w:pPr>
        <w:pStyle w:val="afc"/>
        <w:numPr>
          <w:ilvl w:val="1"/>
          <w:numId w:val="20"/>
        </w:numPr>
        <w:tabs>
          <w:tab w:val="clear" w:pos="142"/>
          <w:tab w:val="clear" w:pos="567"/>
          <w:tab w:val="clear" w:pos="1134"/>
          <w:tab w:val="clear" w:pos="1843"/>
          <w:tab w:val="num" w:pos="1080"/>
        </w:tabs>
        <w:ind w:left="0" w:right="0" w:firstLine="540"/>
      </w:pPr>
      <w:r w:rsidRPr="005C33AB">
        <w:t xml:space="preserve">Качество выполненных </w:t>
      </w:r>
      <w:r w:rsidRPr="005C33AB">
        <w:rPr>
          <w:bCs/>
        </w:rPr>
        <w:t>Подрядчиком</w:t>
      </w:r>
      <w:r w:rsidRPr="005C33A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w:t>
      </w:r>
      <w:proofErr w:type="gramStart"/>
      <w:r w:rsidRPr="005C33AB">
        <w:t>и  или</w:t>
      </w:r>
      <w:proofErr w:type="gramEnd"/>
      <w:r w:rsidRPr="005C33AB">
        <w:t xml:space="preserve"> нормативно-техническими актами РФ.</w:t>
      </w:r>
    </w:p>
    <w:p w14:paraId="781A593C" w14:textId="77777777" w:rsidR="004A5839" w:rsidRPr="005C33AB" w:rsidRDefault="002B62B3" w:rsidP="00005410">
      <w:pPr>
        <w:pStyle w:val="afc"/>
        <w:numPr>
          <w:ilvl w:val="1"/>
          <w:numId w:val="20"/>
        </w:numPr>
        <w:tabs>
          <w:tab w:val="clear" w:pos="142"/>
          <w:tab w:val="clear" w:pos="567"/>
          <w:tab w:val="clear" w:pos="1134"/>
          <w:tab w:val="clear" w:pos="1843"/>
          <w:tab w:val="num" w:pos="1080"/>
        </w:tabs>
        <w:ind w:left="0" w:right="0" w:firstLine="540"/>
      </w:pPr>
      <w:r w:rsidRPr="005C33AB">
        <w:rPr>
          <w:bCs/>
        </w:rPr>
        <w:t>Подрядчик</w:t>
      </w:r>
      <w:r w:rsidRPr="005C33AB">
        <w:t xml:space="preserve"> гарантирует возможность эксплуатации результата выполненных работ в течение гарантийного срока, составляющего </w:t>
      </w:r>
      <w:r w:rsidR="00490CA5" w:rsidRPr="007369A9">
        <w:rPr>
          <w:highlight w:val="yellow"/>
        </w:rPr>
        <w:t>6 (шесть) месяцев</w:t>
      </w:r>
      <w:r w:rsidRPr="005C33AB">
        <w:t xml:space="preserve"> с даты подписания сторонами акта сдачи-приемки результата работ, выполненного по настоящему договору.</w:t>
      </w:r>
    </w:p>
    <w:p w14:paraId="25DE42E4" w14:textId="77777777" w:rsidR="004A5839" w:rsidRPr="005C33AB" w:rsidRDefault="002B62B3" w:rsidP="004A5839">
      <w:pPr>
        <w:pStyle w:val="afc"/>
        <w:ind w:left="90"/>
        <w:rPr>
          <w:bCs/>
        </w:rPr>
      </w:pPr>
      <w:r w:rsidRPr="005C33AB">
        <w:rPr>
          <w:bCs/>
        </w:rPr>
        <w:t xml:space="preserve">               Если в период гарантийного срока обнаружатся дефекты, допущенные по вине Подрядчика, препятствующие нормальной его эксплуатации, то Подрядчик обязан их устранить за свой счет и в согласованные с Заказчиком сроки.</w:t>
      </w:r>
    </w:p>
    <w:p w14:paraId="5AB8F47A" w14:textId="77777777" w:rsidR="004A5839" w:rsidRPr="005C33AB" w:rsidRDefault="002B62B3" w:rsidP="004A5839">
      <w:pPr>
        <w:pStyle w:val="afc"/>
        <w:ind w:left="90"/>
        <w:rPr>
          <w:bCs/>
        </w:rPr>
      </w:pPr>
      <w:r w:rsidRPr="005C33AB">
        <w:rPr>
          <w:bCs/>
        </w:rPr>
        <w:lastRenderedPageBreak/>
        <w:t xml:space="preserve">               Гарантийный срок в этом случае продлевается соответственно на период устранения дефектов.</w:t>
      </w:r>
    </w:p>
    <w:p w14:paraId="0487C963" w14:textId="77777777" w:rsidR="004A5839" w:rsidRPr="005C33AB" w:rsidRDefault="002B62B3" w:rsidP="00005410">
      <w:pPr>
        <w:pStyle w:val="afc"/>
        <w:numPr>
          <w:ilvl w:val="1"/>
          <w:numId w:val="20"/>
        </w:numPr>
        <w:tabs>
          <w:tab w:val="clear" w:pos="142"/>
          <w:tab w:val="clear" w:pos="567"/>
          <w:tab w:val="clear" w:pos="1134"/>
          <w:tab w:val="clear" w:pos="1843"/>
          <w:tab w:val="num" w:pos="1080"/>
        </w:tabs>
        <w:ind w:left="0" w:right="0" w:firstLine="540"/>
        <w:rPr>
          <w:bCs/>
        </w:rPr>
      </w:pPr>
      <w:r w:rsidRPr="005C33AB">
        <w:rPr>
          <w:bCs/>
        </w:rPr>
        <w:t>Подрядчик</w:t>
      </w:r>
      <w:r w:rsidRPr="005C33A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5C33AB">
        <w:rPr>
          <w:bCs/>
        </w:rPr>
        <w:t>Заказчиком</w:t>
      </w:r>
      <w:r w:rsidRPr="005C33AB">
        <w:t xml:space="preserve"> или привлеченными им третьими лицами.</w:t>
      </w:r>
    </w:p>
    <w:p w14:paraId="68457F01" w14:textId="77777777" w:rsidR="004A5839" w:rsidRPr="005C33AB" w:rsidRDefault="002B62B3" w:rsidP="00005410">
      <w:pPr>
        <w:pStyle w:val="afc"/>
        <w:numPr>
          <w:ilvl w:val="1"/>
          <w:numId w:val="20"/>
        </w:numPr>
        <w:tabs>
          <w:tab w:val="clear" w:pos="142"/>
          <w:tab w:val="clear" w:pos="567"/>
          <w:tab w:val="clear" w:pos="1134"/>
          <w:tab w:val="clear" w:pos="1843"/>
          <w:tab w:val="num" w:pos="1080"/>
        </w:tabs>
        <w:ind w:left="0" w:right="0" w:firstLine="540"/>
        <w:rPr>
          <w:bCs/>
        </w:rPr>
      </w:pPr>
      <w:r w:rsidRPr="005C33AB">
        <w:rPr>
          <w:bCs/>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w:t>
      </w:r>
      <w:r w:rsidRPr="005C33AB">
        <w:t>по эл. почте, факсом</w:t>
      </w:r>
      <w:r w:rsidRPr="005C33AB">
        <w:rPr>
          <w:bCs/>
        </w:rPr>
        <w:t>). Подрядчик незамедлительно письменно (</w:t>
      </w:r>
      <w:r w:rsidRPr="005C33AB">
        <w:t>по электронной</w:t>
      </w:r>
      <w:r w:rsidRPr="005C33AB">
        <w:rPr>
          <w:color w:val="FF0000"/>
        </w:rPr>
        <w:t xml:space="preserve"> </w:t>
      </w:r>
      <w:r w:rsidRPr="005C33AB">
        <w:t>почте, факсом</w:t>
      </w:r>
      <w:r w:rsidRPr="005C33AB">
        <w:rPr>
          <w:bCs/>
        </w:rPr>
        <w:t>)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4D26315D"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t>Гарантийные обязательства прекращаются, если на оборудовании в течение</w:t>
      </w:r>
      <w:r w:rsidRPr="005C33AB">
        <w:rPr>
          <w:color w:val="000000"/>
          <w:spacing w:val="-1"/>
        </w:rPr>
        <w:t xml:space="preserve"> гарантийного срока производился ремонт без участия Подрядчика или без согласования с ним.</w:t>
      </w:r>
    </w:p>
    <w:p w14:paraId="4D409B1F" w14:textId="77777777" w:rsidR="004A5839" w:rsidRPr="005C33AB" w:rsidRDefault="002B62B3" w:rsidP="00005410">
      <w:pPr>
        <w:pStyle w:val="afc"/>
        <w:numPr>
          <w:ilvl w:val="1"/>
          <w:numId w:val="20"/>
        </w:numPr>
        <w:tabs>
          <w:tab w:val="clear" w:pos="142"/>
          <w:tab w:val="clear" w:pos="567"/>
          <w:tab w:val="clear" w:pos="1134"/>
          <w:tab w:val="clear" w:pos="1843"/>
          <w:tab w:val="num" w:pos="0"/>
          <w:tab w:val="num" w:pos="900"/>
        </w:tabs>
        <w:ind w:left="0" w:right="0" w:firstLine="540"/>
        <w:rPr>
          <w:b/>
        </w:rPr>
      </w:pPr>
      <w:r w:rsidRPr="005C33AB">
        <w:rPr>
          <w:spacing w:val="-5"/>
        </w:rPr>
        <w:t xml:space="preserve">   Если </w:t>
      </w:r>
      <w:proofErr w:type="gramStart"/>
      <w:r w:rsidRPr="005C33AB">
        <w:t>П</w:t>
      </w:r>
      <w:r w:rsidRPr="005C33AB">
        <w:rPr>
          <w:spacing w:val="-5"/>
        </w:rPr>
        <w:t>одрядчик  не</w:t>
      </w:r>
      <w:proofErr w:type="gramEnd"/>
      <w:r w:rsidRPr="005C33A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5C33AB">
        <w:t>П</w:t>
      </w:r>
      <w:r w:rsidRPr="005C33AB">
        <w:rPr>
          <w:spacing w:val="-5"/>
        </w:rPr>
        <w:t>одрядчик  обязан</w:t>
      </w:r>
      <w:proofErr w:type="gramEnd"/>
      <w:r w:rsidRPr="005C33AB">
        <w:rPr>
          <w:spacing w:val="-5"/>
        </w:rPr>
        <w:t xml:space="preserve"> оплатить Заказчику все понесенные затраты. </w:t>
      </w:r>
    </w:p>
    <w:p w14:paraId="428BC20A" w14:textId="77777777" w:rsidR="004A5839" w:rsidRPr="005C33AB" w:rsidRDefault="004A5839" w:rsidP="004A5839">
      <w:pPr>
        <w:pStyle w:val="afc"/>
        <w:tabs>
          <w:tab w:val="clear" w:pos="142"/>
          <w:tab w:val="clear" w:pos="567"/>
          <w:tab w:val="clear" w:pos="1134"/>
          <w:tab w:val="clear" w:pos="1843"/>
          <w:tab w:val="num" w:pos="900"/>
        </w:tabs>
        <w:ind w:left="540" w:right="0"/>
        <w:rPr>
          <w:b/>
        </w:rPr>
      </w:pPr>
    </w:p>
    <w:p w14:paraId="069FC1F1" w14:textId="77777777" w:rsidR="004A5839" w:rsidRPr="005C33AB" w:rsidRDefault="002B62B3" w:rsidP="00005410">
      <w:pPr>
        <w:pStyle w:val="afc"/>
        <w:numPr>
          <w:ilvl w:val="0"/>
          <w:numId w:val="20"/>
        </w:numPr>
        <w:tabs>
          <w:tab w:val="clear" w:pos="142"/>
          <w:tab w:val="clear" w:pos="567"/>
          <w:tab w:val="clear" w:pos="1134"/>
          <w:tab w:val="clear" w:pos="1843"/>
        </w:tabs>
        <w:ind w:right="0"/>
        <w:jc w:val="center"/>
        <w:rPr>
          <w:b/>
        </w:rPr>
      </w:pPr>
      <w:r w:rsidRPr="005C33AB">
        <w:rPr>
          <w:b/>
        </w:rPr>
        <w:t>Приемка результата выполненных работ</w:t>
      </w:r>
    </w:p>
    <w:p w14:paraId="39DFF8E4" w14:textId="77777777" w:rsidR="004A5839" w:rsidRPr="005C33AB" w:rsidRDefault="004A5839" w:rsidP="004A5839">
      <w:pPr>
        <w:pStyle w:val="afc"/>
        <w:rPr>
          <w:b/>
        </w:rPr>
      </w:pPr>
    </w:p>
    <w:p w14:paraId="605C2176"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t xml:space="preserve">Заказчик приступает к </w:t>
      </w:r>
      <w:proofErr w:type="gramStart"/>
      <w:r w:rsidRPr="005C33AB">
        <w:t>приемке  работ</w:t>
      </w:r>
      <w:proofErr w:type="gramEnd"/>
      <w:r w:rsidRPr="005C33AB">
        <w:t xml:space="preserve">, выполненных по договору в течение </w:t>
      </w:r>
      <w:r w:rsidRPr="00816B80">
        <w:rPr>
          <w:b/>
        </w:rPr>
        <w:t>пяти дней</w:t>
      </w:r>
      <w:r w:rsidRPr="005C33AB">
        <w:t xml:space="preserve"> с момента получения сообщения Подрядчика о готовности к сдаче результата выполненных работ.</w:t>
      </w:r>
    </w:p>
    <w:p w14:paraId="497C9584" w14:textId="7464F886"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t xml:space="preserve">Сдача результата работ </w:t>
      </w:r>
      <w:r w:rsidRPr="005C33AB">
        <w:rPr>
          <w:bCs/>
        </w:rPr>
        <w:t>Подрядчиком</w:t>
      </w:r>
      <w:r w:rsidRPr="005C33AB">
        <w:t xml:space="preserve"> и приемка его </w:t>
      </w:r>
      <w:r w:rsidRPr="005C33AB">
        <w:rPr>
          <w:bCs/>
        </w:rPr>
        <w:t>Заказчиком</w:t>
      </w:r>
      <w:r w:rsidRPr="005C33AB">
        <w:t xml:space="preserve"> оформляются актом выполненных работ согласно заказ-наряда, подписанным обеими сторонами и составлением </w:t>
      </w:r>
      <w:r w:rsidR="00816B80" w:rsidRPr="00D31EB7">
        <w:t>в двух экземплярах акт</w:t>
      </w:r>
      <w:r w:rsidR="00816B80">
        <w:t>а</w:t>
      </w:r>
      <w:r w:rsidR="00816B80" w:rsidRPr="00D31EB7">
        <w:t xml:space="preserve"> о приемке-сдачи отремонтированных, модернизированных объектов ОС по форме ОС-3</w:t>
      </w:r>
      <w:r w:rsidRPr="005C33AB">
        <w:t xml:space="preserve">. От имени </w:t>
      </w:r>
      <w:r w:rsidRPr="005C33AB">
        <w:rPr>
          <w:bCs/>
        </w:rPr>
        <w:t>Заказчика</w:t>
      </w:r>
      <w:r w:rsidRPr="005C33AB">
        <w:t xml:space="preserve"> акт выполненных </w:t>
      </w:r>
      <w:proofErr w:type="gramStart"/>
      <w:r w:rsidRPr="005C33AB">
        <w:t>работ  подписывается</w:t>
      </w:r>
      <w:proofErr w:type="gramEnd"/>
      <w:r w:rsidRPr="005C33AB">
        <w:t xml:space="preserve"> директором филиала АО «ИЭСК» «Центральные электрические сети» либо лицом, его замещающим. С момента подписания сторонами Акта о приемке, работы считаются выполненными Подрядчиком и принятыми Заказчиком. </w:t>
      </w:r>
    </w:p>
    <w:p w14:paraId="4B80C723"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6646FEB"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t>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6265AEB"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pPr>
      <w:r w:rsidRPr="005C33AB">
        <w:rPr>
          <w:bCs/>
        </w:rPr>
        <w:t>Заказчик</w:t>
      </w:r>
      <w:r w:rsidRPr="005C33AB">
        <w:t xml:space="preserve"> вправе отказаться от приемки результата работ в случае обнаружения недостатков, которые исключают возможность его </w:t>
      </w:r>
      <w:proofErr w:type="gramStart"/>
      <w:r w:rsidRPr="005C33AB">
        <w:t>использования  и</w:t>
      </w:r>
      <w:proofErr w:type="gramEnd"/>
      <w:r w:rsidRPr="005C33AB">
        <w:t xml:space="preserve"> не могут быть устранены Подрядчиком или Заказчиком.</w:t>
      </w:r>
    </w:p>
    <w:p w14:paraId="387ACD54" w14:textId="77777777" w:rsidR="004A5839" w:rsidRPr="005C33AB" w:rsidRDefault="002B62B3" w:rsidP="00005410">
      <w:pPr>
        <w:pStyle w:val="afc"/>
        <w:numPr>
          <w:ilvl w:val="1"/>
          <w:numId w:val="20"/>
        </w:numPr>
        <w:tabs>
          <w:tab w:val="clear" w:pos="142"/>
          <w:tab w:val="clear" w:pos="567"/>
          <w:tab w:val="clear" w:pos="1134"/>
          <w:tab w:val="clear" w:pos="1843"/>
          <w:tab w:val="left" w:pos="1080"/>
        </w:tabs>
        <w:ind w:left="0" w:right="0" w:firstLine="540"/>
        <w:rPr>
          <w:b/>
        </w:rPr>
      </w:pPr>
      <w:r w:rsidRPr="005C33AB">
        <w:rPr>
          <w:iCs/>
        </w:rPr>
        <w:t xml:space="preserve">Заказчик, </w:t>
      </w:r>
      <w:r w:rsidRPr="005C33AB">
        <w:t>принявший работу без проверки, не лишается права ссылаться на</w:t>
      </w:r>
      <w:r w:rsidRPr="005C33AB">
        <w:br/>
        <w:t>недостатки работы, в том числе на недостатки, которые могли быть установлены при обычном способе ее приемки (явные недостатки).</w:t>
      </w:r>
    </w:p>
    <w:p w14:paraId="5A23CEFB" w14:textId="77777777" w:rsidR="004A5839" w:rsidRPr="005C33AB" w:rsidRDefault="004A5839" w:rsidP="004A5839">
      <w:pPr>
        <w:pStyle w:val="afc"/>
        <w:tabs>
          <w:tab w:val="left" w:pos="1080"/>
        </w:tabs>
        <w:ind w:left="540"/>
      </w:pPr>
    </w:p>
    <w:p w14:paraId="2AC84741" w14:textId="77777777" w:rsidR="004A5839" w:rsidRPr="005C33AB" w:rsidRDefault="002B62B3" w:rsidP="00005410">
      <w:pPr>
        <w:pStyle w:val="afc"/>
        <w:numPr>
          <w:ilvl w:val="0"/>
          <w:numId w:val="21"/>
        </w:numPr>
        <w:tabs>
          <w:tab w:val="clear" w:pos="142"/>
          <w:tab w:val="clear" w:pos="567"/>
          <w:tab w:val="clear" w:pos="1134"/>
          <w:tab w:val="clear" w:pos="1843"/>
        </w:tabs>
        <w:ind w:right="0"/>
        <w:jc w:val="center"/>
        <w:rPr>
          <w:b/>
        </w:rPr>
      </w:pPr>
      <w:r w:rsidRPr="005C33AB">
        <w:rPr>
          <w:b/>
        </w:rPr>
        <w:t>Оплата выполненных работ</w:t>
      </w:r>
    </w:p>
    <w:p w14:paraId="60625ACF" w14:textId="77777777" w:rsidR="004A5839" w:rsidRPr="005C33AB" w:rsidRDefault="004A5839" w:rsidP="004A5839">
      <w:pPr>
        <w:pStyle w:val="afc"/>
        <w:tabs>
          <w:tab w:val="clear" w:pos="142"/>
          <w:tab w:val="clear" w:pos="567"/>
          <w:tab w:val="clear" w:pos="1134"/>
          <w:tab w:val="clear" w:pos="1843"/>
        </w:tabs>
        <w:ind w:left="510" w:right="0"/>
        <w:rPr>
          <w:b/>
        </w:rPr>
      </w:pPr>
    </w:p>
    <w:p w14:paraId="38429B01" w14:textId="21A15311" w:rsidR="004A5839" w:rsidRPr="005C33AB" w:rsidRDefault="002B62B3" w:rsidP="00005410">
      <w:pPr>
        <w:pStyle w:val="afc"/>
        <w:numPr>
          <w:ilvl w:val="1"/>
          <w:numId w:val="21"/>
        </w:numPr>
        <w:tabs>
          <w:tab w:val="clear" w:pos="142"/>
          <w:tab w:val="clear" w:pos="510"/>
          <w:tab w:val="clear" w:pos="567"/>
          <w:tab w:val="clear" w:pos="1134"/>
          <w:tab w:val="clear" w:pos="1843"/>
          <w:tab w:val="num" w:pos="1080"/>
        </w:tabs>
        <w:ind w:left="0" w:right="0" w:firstLine="540"/>
      </w:pPr>
      <w:r w:rsidRPr="005C33AB">
        <w:t>Оплата работ, выполненных Подрядчиком по настоящему догов</w:t>
      </w:r>
      <w:r w:rsidR="00D9733E" w:rsidRPr="005C33AB">
        <w:t>ору, осуществляется в течение</w:t>
      </w:r>
      <w:r w:rsidR="007369A9">
        <w:t xml:space="preserve"> 60 (шестидесяти) рабочих дней (в случае отнесения победителя закупки к субъектам малого или среднего предпринимательства оплата производится не позднее</w:t>
      </w:r>
      <w:r w:rsidR="00D9733E" w:rsidRPr="005C33AB">
        <w:t xml:space="preserve"> </w:t>
      </w:r>
      <w:r w:rsidR="00D9733E" w:rsidRPr="005C33AB">
        <w:rPr>
          <w:b/>
        </w:rPr>
        <w:t xml:space="preserve">7 (семи) рабочих </w:t>
      </w:r>
      <w:r w:rsidRPr="005C33AB">
        <w:rPr>
          <w:b/>
        </w:rPr>
        <w:t>дней</w:t>
      </w:r>
      <w:r w:rsidR="007369A9">
        <w:rPr>
          <w:b/>
        </w:rPr>
        <w:t>)</w:t>
      </w:r>
      <w:r w:rsidRPr="005C33AB">
        <w:t xml:space="preserve"> с даты подписания сторонами Акта выполненных работ</w:t>
      </w:r>
      <w:r w:rsidRPr="005C33AB">
        <w:rPr>
          <w:color w:val="FF0000"/>
        </w:rPr>
        <w:t xml:space="preserve"> </w:t>
      </w:r>
      <w:r w:rsidRPr="005C33AB">
        <w:t>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подписываются директором филиала АО «ИЭСК» «Центральные электрические сети» либо лицом, его замещающим.</w:t>
      </w:r>
    </w:p>
    <w:p w14:paraId="6E414D1A" w14:textId="77777777" w:rsidR="004A5839" w:rsidRPr="005C33AB" w:rsidRDefault="002B62B3" w:rsidP="00005410">
      <w:pPr>
        <w:pStyle w:val="afc"/>
        <w:numPr>
          <w:ilvl w:val="1"/>
          <w:numId w:val="21"/>
        </w:numPr>
        <w:tabs>
          <w:tab w:val="clear" w:pos="142"/>
          <w:tab w:val="clear" w:pos="510"/>
          <w:tab w:val="clear" w:pos="567"/>
          <w:tab w:val="clear" w:pos="1134"/>
          <w:tab w:val="clear" w:pos="1843"/>
          <w:tab w:val="num" w:pos="1080"/>
        </w:tabs>
        <w:ind w:left="0" w:right="0" w:firstLine="540"/>
      </w:pPr>
      <w:r w:rsidRPr="005C33AB">
        <w:t xml:space="preserve">Стороны по настоящему договору не имеют права на получение </w:t>
      </w:r>
      <w:proofErr w:type="gramStart"/>
      <w:r w:rsidRPr="005C33AB">
        <w:t>предусмотренных  ст.</w:t>
      </w:r>
      <w:proofErr w:type="gramEnd"/>
      <w:r w:rsidRPr="005C33AB">
        <w:t xml:space="preserve"> 317.1 Гражданского кодекса РФ процентов на сумму долга по денежному обязательству за период пользования денежными средствами.   </w:t>
      </w:r>
    </w:p>
    <w:p w14:paraId="5A37D32F" w14:textId="77777777" w:rsidR="004A5839" w:rsidRPr="005C33AB" w:rsidRDefault="004A5839" w:rsidP="004A5839">
      <w:pPr>
        <w:pStyle w:val="afc"/>
      </w:pPr>
    </w:p>
    <w:p w14:paraId="2AAD8BEA" w14:textId="77777777" w:rsidR="004A5839" w:rsidRPr="005C33AB" w:rsidRDefault="002B62B3" w:rsidP="00005410">
      <w:pPr>
        <w:pStyle w:val="afc"/>
        <w:numPr>
          <w:ilvl w:val="0"/>
          <w:numId w:val="19"/>
        </w:numPr>
        <w:tabs>
          <w:tab w:val="clear" w:pos="142"/>
          <w:tab w:val="clear" w:pos="567"/>
          <w:tab w:val="clear" w:pos="1134"/>
          <w:tab w:val="clear" w:pos="1843"/>
        </w:tabs>
        <w:ind w:right="0"/>
        <w:jc w:val="center"/>
        <w:rPr>
          <w:b/>
          <w:lang w:val="en-US"/>
        </w:rPr>
      </w:pPr>
      <w:r w:rsidRPr="005C33AB">
        <w:rPr>
          <w:b/>
        </w:rPr>
        <w:t>Ответственность сторон</w:t>
      </w:r>
    </w:p>
    <w:p w14:paraId="5EDD61AE" w14:textId="77777777" w:rsidR="004A5839" w:rsidRPr="005C33AB" w:rsidRDefault="004A5839" w:rsidP="004A5839">
      <w:pPr>
        <w:pStyle w:val="afc"/>
        <w:tabs>
          <w:tab w:val="clear" w:pos="142"/>
          <w:tab w:val="clear" w:pos="567"/>
          <w:tab w:val="clear" w:pos="1134"/>
          <w:tab w:val="clear" w:pos="1843"/>
        </w:tabs>
        <w:ind w:left="360" w:right="0"/>
        <w:rPr>
          <w:b/>
          <w:lang w:val="en-US"/>
        </w:rPr>
      </w:pPr>
    </w:p>
    <w:p w14:paraId="6DF92999"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1080"/>
        </w:tabs>
        <w:ind w:left="0" w:right="0" w:firstLine="540"/>
      </w:pPr>
      <w:r w:rsidRPr="005C33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ABDC72D"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1080"/>
        </w:tabs>
        <w:ind w:left="0" w:right="0" w:firstLine="540"/>
      </w:pPr>
      <w:r w:rsidRPr="005C33AB">
        <w:t xml:space="preserve">За нарушение сроков выполнения </w:t>
      </w:r>
      <w:proofErr w:type="gramStart"/>
      <w:r w:rsidRPr="005C33AB">
        <w:t>работ  Подрядчик</w:t>
      </w:r>
      <w:proofErr w:type="gramEnd"/>
      <w:r w:rsidRPr="005C33AB">
        <w:t xml:space="preserve">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2D8EAEBD"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t xml:space="preserve">При превышении конечного </w:t>
      </w:r>
      <w:proofErr w:type="gramStart"/>
      <w:r w:rsidRPr="005C33AB">
        <w:t>срока  выполнения</w:t>
      </w:r>
      <w:proofErr w:type="gramEnd"/>
      <w:r w:rsidRPr="005C33AB">
        <w:t xml:space="preserve">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D254A3"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w:t>
      </w:r>
      <w:r w:rsidRPr="005C33AB">
        <w:lastRenderedPageBreak/>
        <w:t xml:space="preserve">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w:t>
      </w:r>
      <w:proofErr w:type="gramStart"/>
      <w:r w:rsidRPr="005C33AB">
        <w:t>пунктами  8</w:t>
      </w:r>
      <w:proofErr w:type="gramEnd"/>
      <w:r w:rsidRPr="005C33AB">
        <w:t>.2., 8.3., 8.5 настоящего договора.</w:t>
      </w:r>
    </w:p>
    <w:p w14:paraId="0105D21A"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0,1 % от стоимости дефектных работ и конструкций за каждый день просрочки до фактического устранения замечаний (дефектов).</w:t>
      </w:r>
    </w:p>
    <w:p w14:paraId="5759DD9A" w14:textId="77777777" w:rsidR="004A5839" w:rsidRPr="005C33AB" w:rsidRDefault="002B62B3" w:rsidP="00005410">
      <w:pPr>
        <w:pStyle w:val="afc"/>
        <w:numPr>
          <w:ilvl w:val="1"/>
          <w:numId w:val="19"/>
        </w:numPr>
        <w:tabs>
          <w:tab w:val="clear" w:pos="142"/>
          <w:tab w:val="clear" w:pos="567"/>
          <w:tab w:val="clear" w:pos="1134"/>
          <w:tab w:val="clear" w:pos="1260"/>
          <w:tab w:val="clear" w:pos="1843"/>
          <w:tab w:val="num" w:pos="1080"/>
        </w:tabs>
        <w:ind w:left="0" w:right="0" w:firstLine="540"/>
      </w:pPr>
      <w:r w:rsidRPr="005C33AB">
        <w:t>За нарушение сроков оплаты выполненных работ Подрядчик вправе взыскать с Заказчика неустойку в размере 1/300 ставки рефинансирования ЦБ РФ от стоимости неоплаченных в срок работ, за каждый день просрочки платежа до фактического исполнения обязательств в судебном порядке.</w:t>
      </w:r>
    </w:p>
    <w:p w14:paraId="2D973297" w14:textId="77777777" w:rsidR="004A5839" w:rsidRPr="005C33AB" w:rsidRDefault="002B62B3" w:rsidP="00005410">
      <w:pPr>
        <w:pStyle w:val="Style7"/>
        <w:widowControl/>
        <w:numPr>
          <w:ilvl w:val="1"/>
          <w:numId w:val="19"/>
        </w:numPr>
        <w:tabs>
          <w:tab w:val="clear" w:pos="1260"/>
          <w:tab w:val="num" w:pos="1080"/>
        </w:tabs>
        <w:spacing w:line="240" w:lineRule="auto"/>
        <w:ind w:left="0" w:firstLine="540"/>
        <w:jc w:val="both"/>
        <w:rPr>
          <w:sz w:val="20"/>
          <w:szCs w:val="20"/>
        </w:rPr>
      </w:pPr>
      <w:r w:rsidRPr="005C33AB">
        <w:rPr>
          <w:sz w:val="20"/>
          <w:szCs w:val="20"/>
        </w:rPr>
        <w:t xml:space="preserve">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C7CA166" w14:textId="77777777" w:rsidR="004A5839" w:rsidRPr="005C33AB" w:rsidRDefault="002B62B3" w:rsidP="004A5839">
      <w:pPr>
        <w:tabs>
          <w:tab w:val="num" w:pos="1080"/>
        </w:tabs>
        <w:ind w:firstLine="540"/>
        <w:jc w:val="both"/>
      </w:pPr>
      <w:r w:rsidRPr="005C33AB">
        <w:t xml:space="preserve">8.8. </w:t>
      </w:r>
      <w:r w:rsidRPr="005C33AB">
        <w:tab/>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4489806" w14:textId="77777777" w:rsidR="004A5839" w:rsidRPr="005C33AB" w:rsidRDefault="002B62B3" w:rsidP="004A5839">
      <w:pPr>
        <w:tabs>
          <w:tab w:val="num" w:pos="1080"/>
        </w:tabs>
        <w:ind w:firstLine="540"/>
        <w:jc w:val="both"/>
      </w:pPr>
      <w:r w:rsidRPr="005C33AB">
        <w:t xml:space="preserve">8.9. </w:t>
      </w:r>
      <w:r w:rsidRPr="005C33AB">
        <w:tab/>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6450AB">
        <w:t>1</w:t>
      </w:r>
      <w:r w:rsidRPr="005C33AB">
        <w:t>0 дней с момента предъявления.</w:t>
      </w:r>
    </w:p>
    <w:p w14:paraId="1FFD1372" w14:textId="77777777" w:rsidR="004A5839" w:rsidRPr="005C33AB" w:rsidRDefault="002B62B3" w:rsidP="004A5839">
      <w:pPr>
        <w:tabs>
          <w:tab w:val="num" w:pos="1080"/>
        </w:tabs>
        <w:ind w:right="-6" w:firstLine="540"/>
        <w:jc w:val="both"/>
      </w:pPr>
      <w:r w:rsidRPr="005C33AB">
        <w:t xml:space="preserve">8.10. </w:t>
      </w:r>
      <w:r w:rsidRPr="005C33AB">
        <w:tab/>
        <w:t xml:space="preserve">Возмещение убытков и неустойки не освобождает стороны от исполнения обязательств по настоящему договору. </w:t>
      </w:r>
    </w:p>
    <w:p w14:paraId="4ADFBA3B" w14:textId="77777777" w:rsidR="004A5839" w:rsidRPr="005C33AB" w:rsidRDefault="002B62B3" w:rsidP="004A5839">
      <w:pPr>
        <w:tabs>
          <w:tab w:val="num" w:pos="1080"/>
        </w:tabs>
        <w:ind w:right="-6" w:firstLine="540"/>
        <w:jc w:val="both"/>
      </w:pPr>
      <w:r w:rsidRPr="005C33AB">
        <w:t xml:space="preserve">8.11. </w:t>
      </w:r>
      <w:r w:rsidRPr="005C33AB">
        <w:tab/>
      </w:r>
      <w:r w:rsidRPr="005C33AB">
        <w:rPr>
          <w:bCs/>
        </w:rPr>
        <w:t>В случае выявления Заказчиком фактов нахождения на объектах Заказчика работника (</w:t>
      </w:r>
      <w:proofErr w:type="spellStart"/>
      <w:r w:rsidRPr="005C33AB">
        <w:rPr>
          <w:bCs/>
        </w:rPr>
        <w:t>ов</w:t>
      </w:r>
      <w:proofErr w:type="spellEnd"/>
      <w:r w:rsidRPr="005C33AB">
        <w:rPr>
          <w:bCs/>
        </w:rPr>
        <w:t xml:space="preserve">)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w:t>
      </w:r>
      <w:r w:rsidRPr="005C33AB">
        <w:t>алкогольное, наркотическое или токсическое опьянение, Подрядчик уплачивает Заказчику штраф в размере 10 000 (десяти тысяч) рублей за каждый случай.</w:t>
      </w:r>
    </w:p>
    <w:p w14:paraId="03F83DA8" w14:textId="77777777" w:rsidR="004A5839" w:rsidRPr="005C33AB" w:rsidRDefault="002B62B3" w:rsidP="004A5839">
      <w:pPr>
        <w:pStyle w:val="afc"/>
        <w:tabs>
          <w:tab w:val="num" w:pos="1080"/>
        </w:tabs>
        <w:ind w:firstLine="540"/>
      </w:pPr>
      <w:r w:rsidRPr="005C33AB">
        <w:t xml:space="preserve">8.12. </w:t>
      </w:r>
      <w:r w:rsidRPr="005C33AB">
        <w:ta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65620FCD" w14:textId="77777777" w:rsidR="004A5839" w:rsidRPr="005C33AB" w:rsidRDefault="002B62B3" w:rsidP="004A5839">
      <w:pPr>
        <w:pStyle w:val="afc"/>
        <w:tabs>
          <w:tab w:val="num" w:pos="1080"/>
        </w:tabs>
        <w:ind w:firstLine="540"/>
        <w:rPr>
          <w:bCs/>
        </w:rPr>
      </w:pPr>
      <w:r w:rsidRPr="005C33AB">
        <w:t xml:space="preserve">8.13. </w:t>
      </w:r>
      <w:r w:rsidRPr="005C33AB">
        <w:rPr>
          <w:bCs/>
        </w:rP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5C33AB">
          <w:rPr>
            <w:rStyle w:val="ae"/>
            <w:bCs/>
          </w:rPr>
          <w:t>www.zakupki.gov.ru</w:t>
        </w:r>
      </w:hyperlink>
      <w:r w:rsidRPr="005C33AB">
        <w:rPr>
          <w:bCs/>
        </w:rPr>
        <w:t>.</w:t>
      </w:r>
    </w:p>
    <w:p w14:paraId="7E050708" w14:textId="77777777" w:rsidR="004A5839" w:rsidRPr="005C33AB" w:rsidRDefault="002B62B3" w:rsidP="004A5839">
      <w:pPr>
        <w:pStyle w:val="afc"/>
        <w:tabs>
          <w:tab w:val="num" w:pos="1080"/>
        </w:tabs>
        <w:ind w:firstLine="540"/>
        <w:rPr>
          <w:bCs/>
        </w:rPr>
      </w:pPr>
      <w:r w:rsidRPr="005C33AB">
        <w:t>8.14.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п.8.13. Договора, необходимой для размещения на официальном сайте www.zakupki.gov.ru, Заказчик вправе взыскать с Подрядчика штраф в размере 300 000 рублей.</w:t>
      </w:r>
    </w:p>
    <w:p w14:paraId="21EBBCC3" w14:textId="77777777" w:rsidR="004A5839" w:rsidRPr="005C33AB" w:rsidRDefault="004A5839" w:rsidP="004A5839">
      <w:pPr>
        <w:pStyle w:val="afc"/>
        <w:tabs>
          <w:tab w:val="num" w:pos="1080"/>
        </w:tabs>
      </w:pPr>
    </w:p>
    <w:p w14:paraId="6BB54C3F" w14:textId="77777777" w:rsidR="004A5839" w:rsidRPr="005C33AB" w:rsidRDefault="002B62B3" w:rsidP="00005410">
      <w:pPr>
        <w:pStyle w:val="afc"/>
        <w:numPr>
          <w:ilvl w:val="0"/>
          <w:numId w:val="19"/>
        </w:numPr>
        <w:tabs>
          <w:tab w:val="clear" w:pos="142"/>
          <w:tab w:val="clear" w:pos="567"/>
          <w:tab w:val="clear" w:pos="1134"/>
          <w:tab w:val="clear" w:pos="1843"/>
        </w:tabs>
        <w:ind w:right="0"/>
        <w:jc w:val="center"/>
        <w:rPr>
          <w:b/>
        </w:rPr>
      </w:pPr>
      <w:r w:rsidRPr="005C33AB">
        <w:rPr>
          <w:b/>
        </w:rPr>
        <w:t>Обстоятельства непреодолимой силы</w:t>
      </w:r>
    </w:p>
    <w:p w14:paraId="253AEAB3" w14:textId="77777777" w:rsidR="00796C9C" w:rsidRPr="005C33AB" w:rsidRDefault="00796C9C" w:rsidP="00796C9C">
      <w:pPr>
        <w:pStyle w:val="afc"/>
        <w:tabs>
          <w:tab w:val="clear" w:pos="142"/>
          <w:tab w:val="clear" w:pos="567"/>
          <w:tab w:val="clear" w:pos="1134"/>
          <w:tab w:val="clear" w:pos="1843"/>
        </w:tabs>
        <w:ind w:left="360" w:right="0"/>
        <w:rPr>
          <w:b/>
        </w:rPr>
      </w:pPr>
    </w:p>
    <w:p w14:paraId="604A9863" w14:textId="77777777" w:rsidR="00796C9C" w:rsidRPr="005C33AB" w:rsidRDefault="006450AB" w:rsidP="00796C9C">
      <w:pPr>
        <w:pStyle w:val="afc"/>
        <w:tabs>
          <w:tab w:val="left" w:pos="0"/>
          <w:tab w:val="left" w:pos="440"/>
          <w:tab w:val="left" w:pos="1080"/>
        </w:tabs>
        <w:ind w:right="-5" w:firstLine="567"/>
      </w:pPr>
      <w:r>
        <w:t>9.1</w:t>
      </w:r>
      <w:r w:rsidR="00796C9C" w:rsidRPr="005C33AB">
        <w:t>.</w:t>
      </w:r>
      <w:r w:rsidR="00796C9C" w:rsidRPr="005C33A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8C4F31F" w14:textId="77777777" w:rsidR="00796C9C" w:rsidRPr="005C33AB" w:rsidRDefault="006450AB" w:rsidP="00796C9C">
      <w:pPr>
        <w:pStyle w:val="afc"/>
        <w:tabs>
          <w:tab w:val="left" w:pos="0"/>
          <w:tab w:val="left" w:pos="440"/>
          <w:tab w:val="left" w:pos="1080"/>
        </w:tabs>
        <w:ind w:right="-5" w:firstLine="567"/>
      </w:pPr>
      <w:r>
        <w:t>9.2</w:t>
      </w:r>
      <w:r w:rsidR="00796C9C" w:rsidRPr="005C33AB">
        <w:t>.</w:t>
      </w:r>
      <w:r w:rsidR="00796C9C" w:rsidRPr="005C33AB">
        <w:tab/>
        <w:t>При наступлении обстоятельств, указанных в пункте 9.6.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6AFA7FB" w14:textId="77777777" w:rsidR="00796C9C" w:rsidRPr="005C33AB" w:rsidRDefault="006450AB" w:rsidP="00796C9C">
      <w:pPr>
        <w:pStyle w:val="afc"/>
        <w:tabs>
          <w:tab w:val="left" w:pos="0"/>
          <w:tab w:val="left" w:pos="440"/>
          <w:tab w:val="left" w:pos="1080"/>
        </w:tabs>
        <w:ind w:right="-5" w:firstLine="567"/>
      </w:pPr>
      <w:r>
        <w:t>9.3</w:t>
      </w:r>
      <w:r w:rsidR="00796C9C" w:rsidRPr="005C33AB">
        <w:t>.</w:t>
      </w:r>
      <w:r w:rsidR="00796C9C" w:rsidRPr="005C33AB">
        <w:ta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BCC191B" w14:textId="77777777" w:rsidR="00796C9C" w:rsidRPr="005C33AB" w:rsidRDefault="006450AB" w:rsidP="00796C9C">
      <w:pPr>
        <w:pStyle w:val="afc"/>
        <w:tabs>
          <w:tab w:val="left" w:pos="0"/>
          <w:tab w:val="left" w:pos="440"/>
          <w:tab w:val="left" w:pos="1080"/>
        </w:tabs>
        <w:ind w:right="-5" w:firstLine="567"/>
      </w:pPr>
      <w:r>
        <w:t>9.4</w:t>
      </w:r>
      <w:r w:rsidR="00796C9C" w:rsidRPr="005C33AB">
        <w:t>.</w:t>
      </w:r>
      <w:r w:rsidR="00796C9C" w:rsidRPr="005C33AB">
        <w:tab/>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1FEC013E" w14:textId="77777777" w:rsidR="00796C9C" w:rsidRPr="005C33AB" w:rsidRDefault="006450AB" w:rsidP="00796C9C">
      <w:pPr>
        <w:pStyle w:val="afc"/>
        <w:tabs>
          <w:tab w:val="left" w:pos="0"/>
          <w:tab w:val="left" w:pos="440"/>
          <w:tab w:val="left" w:pos="1080"/>
        </w:tabs>
        <w:ind w:right="-5" w:firstLine="567"/>
      </w:pPr>
      <w:r>
        <w:t>9.5</w:t>
      </w:r>
      <w:r w:rsidR="00796C9C" w:rsidRPr="005C33AB">
        <w:t>.</w:t>
      </w:r>
      <w:r w:rsidR="00796C9C" w:rsidRPr="005C33AB">
        <w:tab/>
        <w:t xml:space="preserve">После получения сообщения, указанного в пункте 9.7. Договора, Стороны обязаны обсудить целесообразность дальнейшего исполнения обязательств по Договору и заключить дополнительное соглашение к </w:t>
      </w:r>
      <w:r w:rsidR="00796C9C" w:rsidRPr="005C33AB">
        <w:lastRenderedPageBreak/>
        <w:t>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BF87899" w14:textId="77777777" w:rsidR="00796C9C" w:rsidRPr="005C33AB" w:rsidRDefault="006450AB" w:rsidP="00796C9C">
      <w:pPr>
        <w:pStyle w:val="afc"/>
        <w:tabs>
          <w:tab w:val="left" w:pos="0"/>
          <w:tab w:val="left" w:pos="440"/>
          <w:tab w:val="left" w:pos="1080"/>
        </w:tabs>
        <w:ind w:right="-5" w:firstLine="567"/>
      </w:pPr>
      <w:r>
        <w:t>9.6</w:t>
      </w:r>
      <w:r w:rsidR="00796C9C" w:rsidRPr="005C33AB">
        <w:t>.</w:t>
      </w:r>
      <w:r w:rsidR="00796C9C" w:rsidRPr="005C33AB">
        <w:tab/>
        <w:t>При отсутствии своевременного извещения, предусмотренного в пункте 9.7. Договора, виновная Сторона обязана возместить другой Стороне убытки, причинённые не извещением или несвоевременным извещением.</w:t>
      </w:r>
    </w:p>
    <w:p w14:paraId="46374D97" w14:textId="77777777" w:rsidR="00796C9C" w:rsidRPr="005C33AB" w:rsidRDefault="006450AB" w:rsidP="00796C9C">
      <w:pPr>
        <w:pStyle w:val="afc"/>
        <w:tabs>
          <w:tab w:val="left" w:pos="0"/>
          <w:tab w:val="left" w:pos="440"/>
          <w:tab w:val="left" w:pos="1080"/>
        </w:tabs>
        <w:ind w:right="-5" w:firstLine="567"/>
      </w:pPr>
      <w:r>
        <w:t>9.7</w:t>
      </w:r>
      <w:r w:rsidR="00796C9C" w:rsidRPr="005C33AB">
        <w:t>.</w:t>
      </w:r>
      <w:r w:rsidR="00796C9C" w:rsidRPr="005C33AB">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2A862AF" w14:textId="77777777" w:rsidR="00796C9C" w:rsidRPr="005C33AB" w:rsidRDefault="006450AB" w:rsidP="00796C9C">
      <w:pPr>
        <w:pStyle w:val="afc"/>
        <w:tabs>
          <w:tab w:val="left" w:pos="0"/>
          <w:tab w:val="left" w:pos="440"/>
          <w:tab w:val="left" w:pos="1080"/>
        </w:tabs>
        <w:ind w:right="-5" w:firstLine="567"/>
      </w:pPr>
      <w:r>
        <w:t>9.8</w:t>
      </w:r>
      <w:r w:rsidR="00796C9C" w:rsidRPr="005C33AB">
        <w:t>.</w:t>
      </w:r>
      <w:r w:rsidR="00796C9C" w:rsidRPr="005C33AB">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CDFE874" w14:textId="7312F9F0" w:rsidR="004A5839" w:rsidRPr="001F40F5" w:rsidRDefault="006450AB" w:rsidP="001F40F5">
      <w:pPr>
        <w:pStyle w:val="afc"/>
        <w:tabs>
          <w:tab w:val="left" w:pos="0"/>
          <w:tab w:val="left" w:pos="440"/>
          <w:tab w:val="left" w:pos="1080"/>
        </w:tabs>
        <w:ind w:right="-5" w:firstLine="567"/>
      </w:pPr>
      <w:r>
        <w:t>9.9</w:t>
      </w:r>
      <w:r w:rsidR="00796C9C" w:rsidRPr="005C33AB">
        <w:t>.</w:t>
      </w:r>
      <w:r w:rsidR="00796C9C" w:rsidRPr="005C33AB">
        <w:tab/>
      </w:r>
      <w:r w:rsidR="005C33AB" w:rsidRPr="005C33AB">
        <w:rPr>
          <w:color w:val="00000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5C33AB" w:rsidRPr="005C33AB">
        <w:rPr>
          <w:color w:val="000000"/>
        </w:rPr>
        <w:t>коронавирусной</w:t>
      </w:r>
      <w:proofErr w:type="spellEnd"/>
      <w:r w:rsidR="005C33AB" w:rsidRPr="005C33AB">
        <w:rPr>
          <w:color w:val="00000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4E5700C" w14:textId="77777777" w:rsidR="004A5839" w:rsidRPr="005C33AB" w:rsidRDefault="004A5839" w:rsidP="00005410">
      <w:pPr>
        <w:pStyle w:val="af0"/>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01086843" w14:textId="77777777" w:rsidR="004A5839" w:rsidRPr="005C33AB" w:rsidRDefault="004A5839" w:rsidP="00005410">
      <w:pPr>
        <w:pStyle w:val="af0"/>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3A947508" w14:textId="77777777" w:rsidR="004A5839" w:rsidRPr="005C33AB" w:rsidRDefault="004A5839" w:rsidP="00005410">
      <w:pPr>
        <w:pStyle w:val="af0"/>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6C5A9191" w14:textId="77777777" w:rsidR="004A5839" w:rsidRPr="005C33AB" w:rsidRDefault="004A5839" w:rsidP="00005410">
      <w:pPr>
        <w:pStyle w:val="af0"/>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698F4EED" w14:textId="77777777" w:rsidR="004A5839" w:rsidRPr="005C33AB" w:rsidRDefault="002B62B3" w:rsidP="00005410">
      <w:pPr>
        <w:widowControl w:val="0"/>
        <w:numPr>
          <w:ilvl w:val="0"/>
          <w:numId w:val="25"/>
        </w:numPr>
        <w:shd w:val="clear" w:color="auto" w:fill="FFFFFF"/>
        <w:tabs>
          <w:tab w:val="left" w:pos="709"/>
        </w:tabs>
        <w:suppressAutoHyphens/>
        <w:autoSpaceDE w:val="0"/>
        <w:autoSpaceDN w:val="0"/>
        <w:adjustRightInd w:val="0"/>
        <w:spacing w:line="283" w:lineRule="exact"/>
        <w:ind w:left="0" w:firstLine="709"/>
        <w:jc w:val="center"/>
        <w:rPr>
          <w:b/>
          <w:spacing w:val="6"/>
        </w:rPr>
      </w:pPr>
      <w:r w:rsidRPr="005C33AB">
        <w:rPr>
          <w:b/>
        </w:rPr>
        <w:t>Заверения и гарантии</w:t>
      </w:r>
    </w:p>
    <w:p w14:paraId="39D3BFA0" w14:textId="77777777" w:rsidR="00796C9C" w:rsidRPr="005C33AB" w:rsidRDefault="00796C9C" w:rsidP="00796C9C">
      <w:pPr>
        <w:widowControl w:val="0"/>
        <w:shd w:val="clear" w:color="auto" w:fill="FFFFFF"/>
        <w:tabs>
          <w:tab w:val="left" w:pos="709"/>
        </w:tabs>
        <w:suppressAutoHyphens/>
        <w:autoSpaceDE w:val="0"/>
        <w:autoSpaceDN w:val="0"/>
        <w:adjustRightInd w:val="0"/>
        <w:spacing w:line="283" w:lineRule="exact"/>
        <w:ind w:left="709"/>
        <w:rPr>
          <w:b/>
          <w:spacing w:val="6"/>
        </w:rPr>
      </w:pPr>
    </w:p>
    <w:p w14:paraId="0B6B3BB0"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Каждая из Сторон заявляет и заверяет следующее.</w:t>
      </w:r>
    </w:p>
    <w:p w14:paraId="2BDD8B42"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D341EEB"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Сторона имеет право заключить Договор, а также исполнять иные обязательства, предусмотренные Договором.</w:t>
      </w:r>
    </w:p>
    <w:p w14:paraId="03930334"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9EE8FAC"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00A92A7"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0A8C9FE"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59C706"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Исполнение Договора не противоречит и не приведет к нарушению какого-либо договора, стороной которого является Сторона.</w:t>
      </w:r>
    </w:p>
    <w:p w14:paraId="1D352266"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A75739B" w14:textId="77777777" w:rsidR="004A5839" w:rsidRPr="005C33AB" w:rsidRDefault="002B62B3" w:rsidP="00005410">
      <w:pPr>
        <w:widowControl w:val="0"/>
        <w:numPr>
          <w:ilvl w:val="2"/>
          <w:numId w:val="25"/>
        </w:numPr>
        <w:tabs>
          <w:tab w:val="left" w:pos="541"/>
        </w:tabs>
        <w:autoSpaceDE w:val="0"/>
        <w:autoSpaceDN w:val="0"/>
        <w:adjustRightInd w:val="0"/>
        <w:ind w:left="0" w:firstLine="709"/>
        <w:jc w:val="both"/>
      </w:pPr>
      <w:r w:rsidRPr="005C33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6E0BEE7"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708633C" w14:textId="77777777" w:rsidR="004A5839" w:rsidRPr="005C33AB" w:rsidRDefault="004A5839" w:rsidP="004A5839">
      <w:pPr>
        <w:widowControl w:val="0"/>
        <w:tabs>
          <w:tab w:val="left" w:pos="534"/>
        </w:tabs>
        <w:autoSpaceDE w:val="0"/>
        <w:autoSpaceDN w:val="0"/>
        <w:adjustRightInd w:val="0"/>
        <w:ind w:firstLine="709"/>
        <w:jc w:val="both"/>
      </w:pPr>
    </w:p>
    <w:p w14:paraId="37D3BAEE" w14:textId="77777777" w:rsidR="004A5839" w:rsidRPr="005C33AB" w:rsidRDefault="002B62B3" w:rsidP="00005410">
      <w:pPr>
        <w:widowControl w:val="0"/>
        <w:numPr>
          <w:ilvl w:val="0"/>
          <w:numId w:val="25"/>
        </w:numPr>
        <w:tabs>
          <w:tab w:val="left" w:pos="534"/>
        </w:tabs>
        <w:autoSpaceDE w:val="0"/>
        <w:autoSpaceDN w:val="0"/>
        <w:adjustRightInd w:val="0"/>
        <w:ind w:left="0" w:firstLine="709"/>
        <w:jc w:val="center"/>
      </w:pPr>
      <w:r w:rsidRPr="005C33AB">
        <w:rPr>
          <w:b/>
          <w:spacing w:val="6"/>
        </w:rPr>
        <w:t>Уведомления и обмен документами</w:t>
      </w:r>
    </w:p>
    <w:p w14:paraId="50B716E6" w14:textId="77777777" w:rsidR="00C81868" w:rsidRPr="005C33AB" w:rsidRDefault="00C81868" w:rsidP="00C81868">
      <w:pPr>
        <w:widowControl w:val="0"/>
        <w:tabs>
          <w:tab w:val="left" w:pos="534"/>
        </w:tabs>
        <w:autoSpaceDE w:val="0"/>
        <w:autoSpaceDN w:val="0"/>
        <w:adjustRightInd w:val="0"/>
        <w:ind w:left="709"/>
      </w:pPr>
    </w:p>
    <w:p w14:paraId="1AF6589D"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bookmarkStart w:id="1" w:name="_Ref496197080"/>
      <w:r w:rsidRPr="005C33AB">
        <w:rPr>
          <w:rFonts w:eastAsia="Calibri"/>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w:t>
      </w:r>
      <w:r w:rsidRPr="005C33AB">
        <w:rPr>
          <w:rFonts w:eastAsia="Calibri"/>
        </w:rPr>
        <w:lastRenderedPageBreak/>
        <w:t>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B23774" w14:textId="77777777" w:rsidR="004A5839" w:rsidRPr="005C33AB" w:rsidRDefault="002B62B3" w:rsidP="004A5839">
      <w:pPr>
        <w:widowControl w:val="0"/>
        <w:autoSpaceDE w:val="0"/>
        <w:autoSpaceDN w:val="0"/>
        <w:adjustRightInd w:val="0"/>
        <w:ind w:firstLine="709"/>
        <w:jc w:val="both"/>
        <w:rPr>
          <w:iCs/>
        </w:rPr>
      </w:pPr>
      <w:r w:rsidRPr="005C33AB">
        <w:rPr>
          <w:iCs/>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B0654BB" w14:textId="77777777" w:rsidR="004A5839" w:rsidRPr="005C33AB" w:rsidRDefault="002B62B3" w:rsidP="004A5839">
      <w:pPr>
        <w:widowControl w:val="0"/>
        <w:autoSpaceDE w:val="0"/>
        <w:autoSpaceDN w:val="0"/>
        <w:adjustRightInd w:val="0"/>
        <w:ind w:firstLine="709"/>
        <w:jc w:val="both"/>
        <w:rPr>
          <w:iCs/>
        </w:rPr>
      </w:pPr>
      <w:r w:rsidRPr="005C33AB">
        <w:rPr>
          <w:iCs/>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CED3984" w14:textId="77777777" w:rsidR="004A5839" w:rsidRPr="005C33AB" w:rsidRDefault="002B62B3" w:rsidP="00005410">
      <w:pPr>
        <w:widowControl w:val="0"/>
        <w:numPr>
          <w:ilvl w:val="1"/>
          <w:numId w:val="25"/>
        </w:numPr>
        <w:tabs>
          <w:tab w:val="left" w:pos="483"/>
        </w:tabs>
        <w:autoSpaceDE w:val="0"/>
        <w:autoSpaceDN w:val="0"/>
        <w:adjustRightInd w:val="0"/>
        <w:ind w:left="0" w:firstLine="709"/>
        <w:jc w:val="both"/>
        <w:rPr>
          <w:rFonts w:eastAsia="Calibri"/>
        </w:rPr>
      </w:pPr>
      <w:r w:rsidRPr="005C33AB">
        <w:rPr>
          <w:rFonts w:eastAsia="Calibri"/>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3C43D8C" w14:textId="77777777" w:rsidR="004A5839" w:rsidRPr="005C33AB" w:rsidRDefault="002B62B3" w:rsidP="00005410">
      <w:pPr>
        <w:widowControl w:val="0"/>
        <w:numPr>
          <w:ilvl w:val="1"/>
          <w:numId w:val="25"/>
        </w:numPr>
        <w:tabs>
          <w:tab w:val="left" w:pos="495"/>
        </w:tabs>
        <w:autoSpaceDE w:val="0"/>
        <w:autoSpaceDN w:val="0"/>
        <w:adjustRightInd w:val="0"/>
        <w:ind w:left="0" w:firstLine="709"/>
        <w:jc w:val="both"/>
        <w:rPr>
          <w:rFonts w:eastAsia="Calibri"/>
        </w:rPr>
      </w:pPr>
      <w:bookmarkStart w:id="2" w:name="_Ref496197109"/>
      <w:r w:rsidRPr="005C33AB">
        <w:rPr>
          <w:rFonts w:eastAsia="Calibri"/>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1A79C701"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CD42C1B"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02ACF13D"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FAF5414"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r w:rsidRPr="005C33AB">
        <w:rPr>
          <w:rFonts w:eastAsia="Calibri"/>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4394F78"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5AA9505"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bookmarkStart w:id="3" w:name="_Ref513220365"/>
      <w:r w:rsidRPr="005C33AB">
        <w:rPr>
          <w:rFonts w:eastAsia="Calibri"/>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5C23C645"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bookmarkStart w:id="4" w:name="_Ref497229329"/>
      <w:r w:rsidRPr="005C33AB">
        <w:rPr>
          <w:rFonts w:eastAsia="Calibri"/>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37A1CA8"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адреса государственной регистрации и (или) почтового адреса;</w:t>
      </w:r>
    </w:p>
    <w:p w14:paraId="5EAA3FD5"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банковских реквизитов;</w:t>
      </w:r>
    </w:p>
    <w:p w14:paraId="445FB04F"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учредительных документов;</w:t>
      </w:r>
    </w:p>
    <w:p w14:paraId="25FBB00D"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ИНН и (или) КПП;</w:t>
      </w:r>
    </w:p>
    <w:p w14:paraId="439DA509"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смене наименования;</w:t>
      </w:r>
    </w:p>
    <w:p w14:paraId="11D11A99"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реорганизации;</w:t>
      </w:r>
    </w:p>
    <w:p w14:paraId="1DF60845"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введение процедуры банкротства;</w:t>
      </w:r>
    </w:p>
    <w:p w14:paraId="02A80AC0"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добровольной ликвидации;</w:t>
      </w:r>
    </w:p>
    <w:p w14:paraId="03B10666"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об уменьшении уставного капитала.</w:t>
      </w:r>
    </w:p>
    <w:p w14:paraId="394F35B3" w14:textId="77777777" w:rsidR="004A5839" w:rsidRPr="005C33AB" w:rsidRDefault="002B62B3" w:rsidP="004A5839">
      <w:pPr>
        <w:widowControl w:val="0"/>
        <w:tabs>
          <w:tab w:val="left" w:pos="529"/>
        </w:tabs>
        <w:ind w:firstLine="709"/>
        <w:jc w:val="both"/>
        <w:rPr>
          <w:rFonts w:eastAsia="Calibri"/>
        </w:rPr>
      </w:pPr>
      <w:r w:rsidRPr="005C33AB">
        <w:rPr>
          <w:rFonts w:eastAsia="Calibri"/>
        </w:rPr>
        <w:t xml:space="preserve">11.11. </w:t>
      </w:r>
      <w:r w:rsidRPr="005C33AB">
        <w:rPr>
          <w:rFonts w:eastAsia="Calibri"/>
        </w:rPr>
        <w:tab/>
        <w:t>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2ECBD8CE" w14:textId="77777777" w:rsidR="004A5839" w:rsidRPr="005C33AB" w:rsidRDefault="002B62B3" w:rsidP="004A5839">
      <w:pPr>
        <w:widowControl w:val="0"/>
        <w:tabs>
          <w:tab w:val="left" w:pos="518"/>
        </w:tabs>
        <w:ind w:firstLine="709"/>
        <w:jc w:val="both"/>
        <w:rPr>
          <w:rFonts w:eastAsia="Calibri"/>
        </w:rPr>
      </w:pPr>
      <w:r w:rsidRPr="005C33AB">
        <w:rPr>
          <w:rFonts w:eastAsia="Calibri"/>
        </w:rPr>
        <w:t xml:space="preserve">11.12. </w:t>
      </w:r>
      <w:r w:rsidRPr="005C33AB">
        <w:rPr>
          <w:rFonts w:eastAsia="Calibri"/>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D4917A6" w14:textId="77777777" w:rsidR="004A5839" w:rsidRPr="005C33AB" w:rsidRDefault="004A5839" w:rsidP="004A5839">
      <w:pPr>
        <w:widowControl w:val="0"/>
        <w:tabs>
          <w:tab w:val="left" w:pos="534"/>
        </w:tabs>
        <w:autoSpaceDE w:val="0"/>
        <w:autoSpaceDN w:val="0"/>
        <w:adjustRightInd w:val="0"/>
        <w:ind w:firstLine="709"/>
        <w:jc w:val="both"/>
      </w:pPr>
    </w:p>
    <w:p w14:paraId="581D19B7" w14:textId="77777777" w:rsidR="004A5839" w:rsidRPr="005C33AB" w:rsidRDefault="002B62B3" w:rsidP="00005410">
      <w:pPr>
        <w:widowControl w:val="0"/>
        <w:numPr>
          <w:ilvl w:val="0"/>
          <w:numId w:val="25"/>
        </w:numPr>
        <w:tabs>
          <w:tab w:val="left" w:pos="518"/>
        </w:tabs>
        <w:autoSpaceDE w:val="0"/>
        <w:autoSpaceDN w:val="0"/>
        <w:adjustRightInd w:val="0"/>
        <w:ind w:left="0" w:firstLine="709"/>
        <w:jc w:val="center"/>
        <w:rPr>
          <w:rFonts w:eastAsia="Calibri"/>
          <w:b/>
        </w:rPr>
      </w:pPr>
      <w:r w:rsidRPr="005C33AB">
        <w:rPr>
          <w:rFonts w:eastAsia="Calibri"/>
          <w:b/>
        </w:rPr>
        <w:t>Конфиденциальная информация</w:t>
      </w:r>
    </w:p>
    <w:p w14:paraId="6F705639" w14:textId="77777777" w:rsidR="00C81868" w:rsidRPr="005C33AB" w:rsidRDefault="00C81868" w:rsidP="00C81868">
      <w:pPr>
        <w:widowControl w:val="0"/>
        <w:tabs>
          <w:tab w:val="left" w:pos="518"/>
        </w:tabs>
        <w:autoSpaceDE w:val="0"/>
        <w:autoSpaceDN w:val="0"/>
        <w:adjustRightInd w:val="0"/>
        <w:ind w:left="709"/>
        <w:rPr>
          <w:rFonts w:eastAsia="Calibri"/>
          <w:b/>
        </w:rPr>
      </w:pPr>
    </w:p>
    <w:p w14:paraId="43A8B341" w14:textId="77777777" w:rsidR="004A5839" w:rsidRPr="005C33AB" w:rsidRDefault="002B62B3" w:rsidP="00005410">
      <w:pPr>
        <w:widowControl w:val="0"/>
        <w:numPr>
          <w:ilvl w:val="1"/>
          <w:numId w:val="25"/>
        </w:numPr>
        <w:tabs>
          <w:tab w:val="left" w:pos="541"/>
        </w:tabs>
        <w:autoSpaceDE w:val="0"/>
        <w:autoSpaceDN w:val="0"/>
        <w:adjustRightInd w:val="0"/>
        <w:ind w:left="0" w:firstLine="709"/>
        <w:jc w:val="both"/>
        <w:rPr>
          <w:rFonts w:eastAsia="Calibri"/>
        </w:rPr>
      </w:pPr>
      <w:bookmarkStart w:id="5" w:name="_Ref493722501"/>
      <w:r w:rsidRPr="005C33AB">
        <w:rPr>
          <w:rFonts w:eastAsia="Calibri"/>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9F1A9D8"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bCs/>
        </w:rPr>
      </w:pPr>
      <w:r w:rsidRPr="005C33AB">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C33AB">
        <w:rPr>
          <w:rFonts w:eastAsia="Calibri"/>
          <w:bCs/>
        </w:rPr>
        <w:t xml:space="preserve">: </w:t>
      </w:r>
    </w:p>
    <w:p w14:paraId="070D8629"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или стали общедоступными по причинам, не связанным с действиями Стороны;</w:t>
      </w:r>
    </w:p>
    <w:p w14:paraId="2CE07956"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общедоступными и (или) были раскрыты Сторонами публично на дату заключения Договора;</w:t>
      </w:r>
    </w:p>
    <w:p w14:paraId="3A9B92B0" w14:textId="77777777" w:rsidR="004A5839" w:rsidRPr="005C33AB" w:rsidRDefault="002B62B3" w:rsidP="00005410">
      <w:pPr>
        <w:widowControl w:val="0"/>
        <w:numPr>
          <w:ilvl w:val="4"/>
          <w:numId w:val="28"/>
        </w:numPr>
        <w:autoSpaceDE w:val="0"/>
        <w:autoSpaceDN w:val="0"/>
        <w:adjustRightInd w:val="0"/>
        <w:ind w:left="0" w:firstLine="709"/>
        <w:jc w:val="both"/>
      </w:pPr>
      <w:r w:rsidRPr="005C33AB">
        <w:t xml:space="preserve">стали общедоступными после заключения Договора иначе, чем в результате нарушения настоящего </w:t>
      </w:r>
      <w:r w:rsidRPr="005C33AB">
        <w:lastRenderedPageBreak/>
        <w:t>Договора получающей Стороной;</w:t>
      </w:r>
    </w:p>
    <w:p w14:paraId="7D57377C" w14:textId="77777777" w:rsidR="004A5839" w:rsidRPr="005C33AB" w:rsidRDefault="002B62B3" w:rsidP="00005410">
      <w:pPr>
        <w:widowControl w:val="0"/>
        <w:numPr>
          <w:ilvl w:val="4"/>
          <w:numId w:val="28"/>
        </w:numPr>
        <w:autoSpaceDE w:val="0"/>
        <w:autoSpaceDN w:val="0"/>
        <w:adjustRightInd w:val="0"/>
        <w:ind w:left="0" w:firstLine="709"/>
        <w:jc w:val="both"/>
      </w:pPr>
      <w:r w:rsidRPr="005C33AB">
        <w:t>получены Стороной независимо и на законных основаниях иначе, чем в результате нарушения Договора;</w:t>
      </w:r>
    </w:p>
    <w:p w14:paraId="15F8902D"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разрешены к раскрытию по письменному согласию другой Стороны на снятие режима конфиденциальности;</w:t>
      </w:r>
    </w:p>
    <w:p w14:paraId="7BBFD933" w14:textId="77777777" w:rsidR="004A5839" w:rsidRPr="005C33AB" w:rsidRDefault="002B62B3" w:rsidP="00005410">
      <w:pPr>
        <w:widowControl w:val="0"/>
        <w:numPr>
          <w:ilvl w:val="4"/>
          <w:numId w:val="28"/>
        </w:numPr>
        <w:autoSpaceDE w:val="0"/>
        <w:autoSpaceDN w:val="0"/>
        <w:adjustRightInd w:val="0"/>
        <w:ind w:left="0" w:firstLine="709"/>
        <w:jc w:val="both"/>
      </w:pPr>
      <w:r w:rsidRPr="005C33AB">
        <w:t xml:space="preserve"> не могут являться конфиденциальными в силу прямого указания действующего законодательства.</w:t>
      </w:r>
    </w:p>
    <w:p w14:paraId="09FC64FA"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2BA9094"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A495BBA"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B50BFDE"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3DD848F" w14:textId="77777777" w:rsidR="004A5839" w:rsidRPr="005C33AB" w:rsidRDefault="00C81868" w:rsidP="004A5839">
      <w:pPr>
        <w:widowControl w:val="0"/>
        <w:tabs>
          <w:tab w:val="left" w:pos="534"/>
        </w:tabs>
        <w:ind w:firstLine="709"/>
        <w:jc w:val="both"/>
        <w:rPr>
          <w:rFonts w:eastAsia="Calibri"/>
        </w:rPr>
      </w:pPr>
      <w:r w:rsidRPr="005C33AB">
        <w:rPr>
          <w:rFonts w:eastAsia="Calibri"/>
        </w:rPr>
        <w:t>12</w:t>
      </w:r>
      <w:r w:rsidR="002B62B3" w:rsidRPr="005C33AB">
        <w:rPr>
          <w:rFonts w:eastAsia="Calibri"/>
        </w:rPr>
        <w:t>.7.</w:t>
      </w:r>
      <w:r w:rsidR="002B62B3" w:rsidRPr="005C33AB">
        <w:rPr>
          <w:rFonts w:eastAsia="Calibri"/>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5"/>
    </w:p>
    <w:p w14:paraId="743344C7" w14:textId="77777777" w:rsidR="004A5839" w:rsidRPr="005C33AB" w:rsidRDefault="004A5839" w:rsidP="004A5839">
      <w:pPr>
        <w:widowControl w:val="0"/>
        <w:shd w:val="clear" w:color="auto" w:fill="FFFFFF"/>
        <w:tabs>
          <w:tab w:val="left" w:pos="709"/>
        </w:tabs>
        <w:suppressAutoHyphens/>
        <w:autoSpaceDE w:val="0"/>
        <w:autoSpaceDN w:val="0"/>
        <w:adjustRightInd w:val="0"/>
        <w:spacing w:line="283" w:lineRule="exact"/>
        <w:ind w:firstLine="709"/>
        <w:jc w:val="both"/>
        <w:rPr>
          <w:spacing w:val="6"/>
        </w:rPr>
      </w:pPr>
    </w:p>
    <w:p w14:paraId="6DE27688" w14:textId="77777777" w:rsidR="00C81868" w:rsidRPr="005C33AB" w:rsidRDefault="00C81868" w:rsidP="00005410">
      <w:pPr>
        <w:pStyle w:val="af0"/>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23EA4382" w14:textId="77777777" w:rsidR="00C81868" w:rsidRPr="005C33AB" w:rsidRDefault="00C81868" w:rsidP="00005410">
      <w:pPr>
        <w:pStyle w:val="af0"/>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6D2C8EB1"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t>Уступка требования (цессия) и перевод долга</w:t>
      </w:r>
    </w:p>
    <w:p w14:paraId="616B0C8B" w14:textId="77777777" w:rsidR="00C81868" w:rsidRPr="005C33AB" w:rsidRDefault="00C81868" w:rsidP="00C81868">
      <w:pPr>
        <w:widowControl w:val="0"/>
        <w:tabs>
          <w:tab w:val="left" w:pos="534"/>
        </w:tabs>
        <w:autoSpaceDE w:val="0"/>
        <w:autoSpaceDN w:val="0"/>
        <w:adjustRightInd w:val="0"/>
        <w:ind w:left="709"/>
        <w:rPr>
          <w:rFonts w:eastAsia="Calibri"/>
          <w:b/>
        </w:rPr>
      </w:pPr>
    </w:p>
    <w:p w14:paraId="62CD0E3B" w14:textId="77777777" w:rsidR="004A5839" w:rsidRPr="005C33AB" w:rsidRDefault="00C81868" w:rsidP="004A5839">
      <w:pPr>
        <w:widowControl w:val="0"/>
        <w:tabs>
          <w:tab w:val="left" w:pos="709"/>
        </w:tabs>
        <w:ind w:firstLine="709"/>
        <w:jc w:val="both"/>
        <w:rPr>
          <w:rFonts w:eastAsia="Calibri"/>
          <w:lang w:eastAsia="en-US"/>
        </w:rPr>
      </w:pPr>
      <w:r w:rsidRPr="005C33AB">
        <w:rPr>
          <w:rFonts w:eastAsia="Calibri"/>
        </w:rPr>
        <w:t>13</w:t>
      </w:r>
      <w:r w:rsidR="002B62B3" w:rsidRPr="005C33AB">
        <w:rPr>
          <w:rFonts w:eastAsia="Calibri"/>
        </w:rPr>
        <w:t>.1.</w:t>
      </w:r>
      <w:r w:rsidR="002B62B3" w:rsidRPr="005C33AB">
        <w:rPr>
          <w:rFonts w:eastAsia="Calibri"/>
        </w:rPr>
        <w:tab/>
      </w:r>
      <w:r w:rsidR="002B62B3" w:rsidRPr="005C33AB">
        <w:rPr>
          <w:rFonts w:eastAsia="Calibri"/>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6FA7D030" w14:textId="77777777" w:rsidR="004A5839" w:rsidRPr="005C33AB" w:rsidRDefault="004A5839" w:rsidP="004A5839">
      <w:pPr>
        <w:widowControl w:val="0"/>
        <w:tabs>
          <w:tab w:val="left" w:pos="709"/>
        </w:tabs>
        <w:ind w:firstLine="709"/>
        <w:jc w:val="both"/>
        <w:rPr>
          <w:rFonts w:eastAsia="Calibri"/>
          <w:lang w:eastAsia="en-US"/>
        </w:rPr>
      </w:pPr>
    </w:p>
    <w:p w14:paraId="13EAAAB7" w14:textId="77777777" w:rsidR="004A5839" w:rsidRPr="005C33AB" w:rsidRDefault="002B62B3" w:rsidP="00005410">
      <w:pPr>
        <w:widowControl w:val="0"/>
        <w:numPr>
          <w:ilvl w:val="0"/>
          <w:numId w:val="27"/>
        </w:numPr>
        <w:shd w:val="clear" w:color="auto" w:fill="FFFFFF"/>
        <w:tabs>
          <w:tab w:val="left" w:pos="709"/>
        </w:tabs>
        <w:suppressAutoHyphens/>
        <w:autoSpaceDE w:val="0"/>
        <w:autoSpaceDN w:val="0"/>
        <w:adjustRightInd w:val="0"/>
        <w:spacing w:line="283" w:lineRule="exact"/>
        <w:ind w:left="0" w:firstLine="709"/>
        <w:jc w:val="center"/>
        <w:rPr>
          <w:b/>
          <w:spacing w:val="6"/>
        </w:rPr>
      </w:pPr>
      <w:r w:rsidRPr="005C33AB">
        <w:rPr>
          <w:b/>
        </w:rPr>
        <w:t>Расторжение договора</w:t>
      </w:r>
    </w:p>
    <w:p w14:paraId="2CA3E9E6" w14:textId="77777777" w:rsidR="00C81868" w:rsidRPr="005C33AB" w:rsidRDefault="00C81868" w:rsidP="00C81868">
      <w:pPr>
        <w:widowControl w:val="0"/>
        <w:shd w:val="clear" w:color="auto" w:fill="FFFFFF"/>
        <w:tabs>
          <w:tab w:val="left" w:pos="709"/>
        </w:tabs>
        <w:suppressAutoHyphens/>
        <w:autoSpaceDE w:val="0"/>
        <w:autoSpaceDN w:val="0"/>
        <w:adjustRightInd w:val="0"/>
        <w:spacing w:line="283" w:lineRule="exact"/>
        <w:ind w:left="709"/>
        <w:rPr>
          <w:b/>
          <w:spacing w:val="6"/>
        </w:rPr>
      </w:pPr>
    </w:p>
    <w:p w14:paraId="2750F7F8" w14:textId="77777777" w:rsidR="004A5839" w:rsidRPr="005C33AB" w:rsidRDefault="00C81868" w:rsidP="004A5839">
      <w:pPr>
        <w:tabs>
          <w:tab w:val="left" w:pos="1080"/>
        </w:tabs>
        <w:ind w:firstLine="709"/>
        <w:jc w:val="both"/>
      </w:pPr>
      <w:r w:rsidRPr="005C33AB">
        <w:t>14</w:t>
      </w:r>
      <w:r w:rsidR="002B62B3" w:rsidRPr="005C33AB">
        <w:t xml:space="preserve">.1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w:t>
      </w:r>
    </w:p>
    <w:p w14:paraId="6845AFA5" w14:textId="77777777" w:rsidR="004A5839" w:rsidRPr="005C33AB" w:rsidRDefault="00C81868" w:rsidP="004A5839">
      <w:pPr>
        <w:tabs>
          <w:tab w:val="left" w:pos="1080"/>
        </w:tabs>
        <w:ind w:firstLine="709"/>
        <w:jc w:val="both"/>
      </w:pPr>
      <w:r w:rsidRPr="005C33AB">
        <w:t>14</w:t>
      </w:r>
      <w:r w:rsidR="002B62B3" w:rsidRPr="005C33AB">
        <w:t xml:space="preserve">.2 Обстоятельства, вызванные угрозой распространения </w:t>
      </w:r>
      <w:proofErr w:type="spellStart"/>
      <w:r w:rsidR="002B62B3" w:rsidRPr="005C33AB">
        <w:t>коронавирусной</w:t>
      </w:r>
      <w:proofErr w:type="spellEnd"/>
      <w:r w:rsidR="002B62B3" w:rsidRPr="005C33AB">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547042E1" w14:textId="77777777" w:rsidR="004A5839" w:rsidRPr="005C33AB" w:rsidRDefault="00C81868" w:rsidP="004A5839">
      <w:pPr>
        <w:widowControl w:val="0"/>
        <w:shd w:val="clear" w:color="auto" w:fill="FFFFFF"/>
        <w:tabs>
          <w:tab w:val="left" w:pos="709"/>
        </w:tabs>
        <w:suppressAutoHyphens/>
        <w:autoSpaceDE w:val="0"/>
        <w:autoSpaceDN w:val="0"/>
        <w:adjustRightInd w:val="0"/>
        <w:ind w:firstLine="709"/>
        <w:jc w:val="both"/>
      </w:pPr>
      <w:r w:rsidRPr="005C33AB">
        <w:t xml:space="preserve">14.3 </w:t>
      </w:r>
      <w:r w:rsidR="002B62B3" w:rsidRPr="005C33AB">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1C287D4" w14:textId="77777777" w:rsidR="004A5839" w:rsidRPr="005C33AB" w:rsidRDefault="004A5839" w:rsidP="004A5839">
      <w:pPr>
        <w:widowControl w:val="0"/>
        <w:shd w:val="clear" w:color="auto" w:fill="FFFFFF"/>
        <w:tabs>
          <w:tab w:val="left" w:pos="709"/>
        </w:tabs>
        <w:suppressAutoHyphens/>
        <w:autoSpaceDE w:val="0"/>
        <w:autoSpaceDN w:val="0"/>
        <w:adjustRightInd w:val="0"/>
        <w:spacing w:line="283" w:lineRule="exact"/>
        <w:ind w:firstLine="709"/>
      </w:pPr>
    </w:p>
    <w:p w14:paraId="4EE1C4E7"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Применимое право</w:t>
      </w:r>
    </w:p>
    <w:p w14:paraId="464BB98B"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6219EB5A"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766BE14" w14:textId="77777777" w:rsidR="004A5839" w:rsidRPr="005C33AB" w:rsidRDefault="004A5839" w:rsidP="004A5839">
      <w:pPr>
        <w:widowControl w:val="0"/>
        <w:tabs>
          <w:tab w:val="left" w:pos="534"/>
        </w:tabs>
        <w:autoSpaceDE w:val="0"/>
        <w:autoSpaceDN w:val="0"/>
        <w:adjustRightInd w:val="0"/>
        <w:ind w:firstLine="709"/>
        <w:jc w:val="both"/>
      </w:pPr>
    </w:p>
    <w:p w14:paraId="5B96CBB2"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b/>
        </w:rPr>
      </w:pPr>
      <w:r w:rsidRPr="005C33AB">
        <w:rPr>
          <w:b/>
        </w:rPr>
        <w:t>Толкование</w:t>
      </w:r>
    </w:p>
    <w:p w14:paraId="431161FA" w14:textId="77777777" w:rsidR="00C81868" w:rsidRPr="005C33AB" w:rsidRDefault="00C81868" w:rsidP="00C81868">
      <w:pPr>
        <w:widowControl w:val="0"/>
        <w:tabs>
          <w:tab w:val="left" w:pos="534"/>
        </w:tabs>
        <w:autoSpaceDE w:val="0"/>
        <w:autoSpaceDN w:val="0"/>
        <w:adjustRightInd w:val="0"/>
        <w:ind w:left="709"/>
        <w:rPr>
          <w:b/>
        </w:rPr>
      </w:pPr>
    </w:p>
    <w:p w14:paraId="0CE88665"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F788A9C"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E6A6C2B"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6" w:name="_Ref496197101"/>
      <w:r w:rsidRPr="005C33AB">
        <w:rPr>
          <w:rFonts w:eastAsia="Calibri"/>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33C4A43C"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w:t>
      </w:r>
      <w:r w:rsidRPr="005C33AB">
        <w:rPr>
          <w:rFonts w:eastAsia="Calibri"/>
        </w:rPr>
        <w:lastRenderedPageBreak/>
        <w:t>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9DD59E1"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BCDDC89" w14:textId="77777777" w:rsidR="004A5839" w:rsidRPr="005C33AB" w:rsidRDefault="004A5839" w:rsidP="004A5839">
      <w:pPr>
        <w:widowControl w:val="0"/>
        <w:tabs>
          <w:tab w:val="left" w:pos="518"/>
        </w:tabs>
        <w:ind w:firstLine="709"/>
        <w:jc w:val="both"/>
        <w:rPr>
          <w:rFonts w:eastAsia="Calibri"/>
        </w:rPr>
      </w:pPr>
    </w:p>
    <w:p w14:paraId="03925EC5" w14:textId="77777777" w:rsidR="004A5839" w:rsidRPr="005C33AB" w:rsidRDefault="002B62B3" w:rsidP="00005410">
      <w:pPr>
        <w:widowControl w:val="0"/>
        <w:numPr>
          <w:ilvl w:val="0"/>
          <w:numId w:val="27"/>
        </w:numPr>
        <w:tabs>
          <w:tab w:val="left" w:pos="518"/>
        </w:tabs>
        <w:autoSpaceDE w:val="0"/>
        <w:autoSpaceDN w:val="0"/>
        <w:adjustRightInd w:val="0"/>
        <w:ind w:left="0" w:firstLine="709"/>
        <w:jc w:val="center"/>
        <w:rPr>
          <w:rFonts w:eastAsia="Calibri"/>
          <w:b/>
        </w:rPr>
      </w:pPr>
      <w:r w:rsidRPr="005C33AB">
        <w:rPr>
          <w:rFonts w:eastAsia="Calibri"/>
          <w:b/>
        </w:rPr>
        <w:t>Соблюдение законодательства</w:t>
      </w:r>
    </w:p>
    <w:p w14:paraId="214A6DBB" w14:textId="77777777" w:rsidR="00C81868" w:rsidRPr="005C33AB" w:rsidRDefault="00C81868" w:rsidP="00C81868">
      <w:pPr>
        <w:widowControl w:val="0"/>
        <w:tabs>
          <w:tab w:val="left" w:pos="518"/>
        </w:tabs>
        <w:autoSpaceDE w:val="0"/>
        <w:autoSpaceDN w:val="0"/>
        <w:adjustRightInd w:val="0"/>
        <w:ind w:left="709"/>
        <w:rPr>
          <w:rFonts w:eastAsia="Calibri"/>
          <w:b/>
        </w:rPr>
      </w:pPr>
    </w:p>
    <w:p w14:paraId="3F606152"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F825E14" w14:textId="77777777" w:rsidR="004A5839" w:rsidRPr="005C33AB" w:rsidRDefault="004A5839" w:rsidP="004A5839">
      <w:pPr>
        <w:widowControl w:val="0"/>
        <w:shd w:val="clear" w:color="auto" w:fill="FFFFFF"/>
        <w:suppressAutoHyphens/>
        <w:autoSpaceDE w:val="0"/>
        <w:autoSpaceDN w:val="0"/>
        <w:adjustRightInd w:val="0"/>
        <w:spacing w:line="283" w:lineRule="exact"/>
        <w:ind w:firstLine="709"/>
        <w:jc w:val="both"/>
        <w:rPr>
          <w:spacing w:val="6"/>
        </w:rPr>
      </w:pPr>
    </w:p>
    <w:p w14:paraId="7760168E"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Разрешение споров</w:t>
      </w:r>
    </w:p>
    <w:p w14:paraId="3C4E3801"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1FC73FEE"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9EC3E77"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p>
    <w:p w14:paraId="37252D21" w14:textId="77777777" w:rsidR="004A5839" w:rsidRPr="005C33AB" w:rsidRDefault="004A5839" w:rsidP="004A5839">
      <w:pPr>
        <w:widowControl w:val="0"/>
        <w:tabs>
          <w:tab w:val="left" w:pos="709"/>
        </w:tabs>
        <w:ind w:firstLine="709"/>
        <w:jc w:val="both"/>
        <w:rPr>
          <w:rFonts w:eastAsia="Calibri"/>
          <w:lang w:eastAsia="en-US"/>
        </w:rPr>
      </w:pPr>
    </w:p>
    <w:p w14:paraId="284112EC" w14:textId="77777777" w:rsidR="004A5839" w:rsidRPr="005C33AB" w:rsidRDefault="002B62B3" w:rsidP="00005410">
      <w:pPr>
        <w:widowControl w:val="0"/>
        <w:numPr>
          <w:ilvl w:val="0"/>
          <w:numId w:val="27"/>
        </w:numPr>
        <w:tabs>
          <w:tab w:val="left" w:pos="709"/>
        </w:tabs>
        <w:autoSpaceDE w:val="0"/>
        <w:autoSpaceDN w:val="0"/>
        <w:adjustRightInd w:val="0"/>
        <w:ind w:left="0" w:firstLine="709"/>
        <w:jc w:val="center"/>
        <w:rPr>
          <w:rFonts w:eastAsia="Calibri"/>
          <w:b/>
          <w:lang w:eastAsia="en-US"/>
        </w:rPr>
      </w:pPr>
      <w:proofErr w:type="spellStart"/>
      <w:r w:rsidRPr="005C33AB">
        <w:rPr>
          <w:rFonts w:eastAsia="Calibri"/>
          <w:b/>
        </w:rPr>
        <w:t>Антисанкционная</w:t>
      </w:r>
      <w:proofErr w:type="spellEnd"/>
      <w:r w:rsidRPr="005C33AB">
        <w:rPr>
          <w:rFonts w:eastAsia="Calibri"/>
          <w:b/>
        </w:rPr>
        <w:t xml:space="preserve"> оговорка</w:t>
      </w:r>
    </w:p>
    <w:p w14:paraId="637FA998" w14:textId="77777777" w:rsidR="00C81868" w:rsidRPr="005C33AB" w:rsidRDefault="00C81868" w:rsidP="00C81868">
      <w:pPr>
        <w:widowControl w:val="0"/>
        <w:tabs>
          <w:tab w:val="left" w:pos="709"/>
        </w:tabs>
        <w:autoSpaceDE w:val="0"/>
        <w:autoSpaceDN w:val="0"/>
        <w:adjustRightInd w:val="0"/>
        <w:ind w:left="709"/>
        <w:rPr>
          <w:rFonts w:eastAsia="Calibri"/>
          <w:b/>
          <w:lang w:eastAsia="en-US"/>
        </w:rPr>
      </w:pPr>
    </w:p>
    <w:p w14:paraId="339A1F76" w14:textId="77777777" w:rsidR="002333C7" w:rsidRPr="00A54807" w:rsidRDefault="0096311C" w:rsidP="002333C7">
      <w:pPr>
        <w:widowControl w:val="0"/>
        <w:tabs>
          <w:tab w:val="left" w:pos="539"/>
          <w:tab w:val="left" w:pos="1134"/>
        </w:tabs>
        <w:suppressAutoHyphens/>
        <w:autoSpaceDN w:val="0"/>
        <w:jc w:val="both"/>
        <w:textAlignment w:val="baseline"/>
      </w:pPr>
      <w:r>
        <w:tab/>
      </w:r>
      <w:r w:rsidR="002333C7">
        <w:t xml:space="preserve">19.1. </w:t>
      </w:r>
      <w:r w:rsidR="002333C7" w:rsidRPr="00A5480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AB5B348" w14:textId="77777777" w:rsidR="002333C7" w:rsidRPr="00841B0F" w:rsidRDefault="002333C7" w:rsidP="002333C7">
      <w:pPr>
        <w:pStyle w:val="af0"/>
        <w:tabs>
          <w:tab w:val="left" w:pos="539"/>
          <w:tab w:val="left" w:pos="1134"/>
        </w:tabs>
        <w:suppressAutoHyphens/>
        <w:ind w:left="0" w:firstLine="633"/>
        <w:rPr>
          <w:sz w:val="20"/>
          <w:szCs w:val="20"/>
        </w:rPr>
      </w:pPr>
      <w:r w:rsidRPr="00841B0F">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AB9A95" w14:textId="77777777" w:rsidR="002333C7" w:rsidRPr="00A54807" w:rsidRDefault="002333C7" w:rsidP="002333C7">
      <w:pPr>
        <w:widowControl w:val="0"/>
        <w:tabs>
          <w:tab w:val="left" w:pos="539"/>
          <w:tab w:val="left" w:pos="1134"/>
        </w:tabs>
        <w:suppressAutoHyphens/>
        <w:autoSpaceDN w:val="0"/>
        <w:jc w:val="both"/>
        <w:textAlignment w:val="baseline"/>
      </w:pPr>
      <w:r>
        <w:tab/>
        <w:t xml:space="preserve">19.2. </w:t>
      </w:r>
      <w:r w:rsidRPr="00A54807">
        <w:t>Подрядчик обязуется уведомить Заказчика немедленно, если Подрядчик или любое другое физическое или юридическое лицо, указанное в п.19.1., станет объектом каких-либо применимых санкций после заключения Договора.</w:t>
      </w:r>
    </w:p>
    <w:p w14:paraId="3D5646A2" w14:textId="77777777" w:rsidR="002333C7" w:rsidRPr="00A54807" w:rsidRDefault="002333C7" w:rsidP="002333C7">
      <w:pPr>
        <w:widowControl w:val="0"/>
        <w:tabs>
          <w:tab w:val="left" w:pos="539"/>
          <w:tab w:val="left" w:pos="1134"/>
        </w:tabs>
        <w:suppressAutoHyphens/>
        <w:autoSpaceDN w:val="0"/>
        <w:jc w:val="both"/>
        <w:textAlignment w:val="baseline"/>
      </w:pPr>
      <w:r>
        <w:tab/>
        <w:t xml:space="preserve">19.3. </w:t>
      </w:r>
      <w:r w:rsidRPr="00A54807">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п.19.1.,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п.19.1.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1E07C09" w14:textId="77777777" w:rsidR="002333C7" w:rsidRPr="00A54807" w:rsidRDefault="002333C7" w:rsidP="002333C7">
      <w:pPr>
        <w:widowControl w:val="0"/>
        <w:tabs>
          <w:tab w:val="left" w:pos="539"/>
          <w:tab w:val="left" w:pos="1134"/>
        </w:tabs>
        <w:suppressAutoHyphens/>
        <w:autoSpaceDN w:val="0"/>
        <w:jc w:val="both"/>
        <w:textAlignment w:val="baseline"/>
      </w:pPr>
      <w:r>
        <w:tab/>
        <w:t xml:space="preserve">19.4. </w:t>
      </w:r>
      <w:r w:rsidRPr="00A54807">
        <w:t>Расторжение и (или) прекращение исполнения Договора согласно п.19.3. не создаёт для Заказчику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C032E2E" w14:textId="77777777" w:rsidR="004A5839" w:rsidRPr="005C33AB" w:rsidRDefault="004A5839" w:rsidP="004A5839">
      <w:pPr>
        <w:widowControl w:val="0"/>
        <w:tabs>
          <w:tab w:val="left" w:pos="539"/>
        </w:tabs>
        <w:suppressAutoHyphens/>
        <w:autoSpaceDE w:val="0"/>
        <w:autoSpaceDN w:val="0"/>
        <w:adjustRightInd w:val="0"/>
        <w:ind w:firstLine="709"/>
        <w:jc w:val="both"/>
      </w:pPr>
    </w:p>
    <w:p w14:paraId="710F4412" w14:textId="77777777" w:rsidR="004A5839" w:rsidRPr="005C33AB" w:rsidRDefault="004A5839" w:rsidP="004A5839">
      <w:pPr>
        <w:widowControl w:val="0"/>
        <w:tabs>
          <w:tab w:val="left" w:pos="539"/>
        </w:tabs>
        <w:suppressAutoHyphens/>
        <w:autoSpaceDN w:val="0"/>
        <w:ind w:firstLine="709"/>
        <w:contextualSpacing/>
        <w:jc w:val="both"/>
        <w:textAlignment w:val="baseline"/>
        <w:rPr>
          <w:rFonts w:eastAsia="Calibri"/>
          <w:lang w:eastAsia="en-US"/>
        </w:rPr>
      </w:pPr>
    </w:p>
    <w:p w14:paraId="71B34A91" w14:textId="3A0B7335" w:rsidR="004A5839" w:rsidRDefault="002B62B3" w:rsidP="00005410">
      <w:pPr>
        <w:widowControl w:val="0"/>
        <w:numPr>
          <w:ilvl w:val="0"/>
          <w:numId w:val="27"/>
        </w:numPr>
        <w:tabs>
          <w:tab w:val="left" w:pos="539"/>
        </w:tabs>
        <w:suppressAutoHyphens/>
        <w:autoSpaceDE w:val="0"/>
        <w:autoSpaceDN w:val="0"/>
        <w:adjustRightInd w:val="0"/>
        <w:ind w:left="0" w:firstLine="709"/>
        <w:contextualSpacing/>
        <w:jc w:val="center"/>
        <w:textAlignment w:val="baseline"/>
        <w:rPr>
          <w:rFonts w:eastAsia="Calibri"/>
          <w:b/>
          <w:lang w:eastAsia="en-US"/>
        </w:rPr>
      </w:pPr>
      <w:r w:rsidRPr="005C33AB">
        <w:rPr>
          <w:rFonts w:eastAsia="Calibri"/>
          <w:b/>
          <w:lang w:eastAsia="en-US"/>
        </w:rPr>
        <w:t>Отказ от найма работников</w:t>
      </w:r>
    </w:p>
    <w:p w14:paraId="644F9E61" w14:textId="77777777" w:rsidR="001F40F5" w:rsidRPr="005C33AB" w:rsidRDefault="001F40F5" w:rsidP="001F40F5">
      <w:pPr>
        <w:widowControl w:val="0"/>
        <w:tabs>
          <w:tab w:val="left" w:pos="539"/>
        </w:tabs>
        <w:suppressAutoHyphens/>
        <w:autoSpaceDE w:val="0"/>
        <w:autoSpaceDN w:val="0"/>
        <w:adjustRightInd w:val="0"/>
        <w:ind w:left="709"/>
        <w:contextualSpacing/>
        <w:textAlignment w:val="baseline"/>
        <w:rPr>
          <w:rFonts w:eastAsia="Calibri"/>
          <w:b/>
          <w:lang w:eastAsia="en-US"/>
        </w:rPr>
      </w:pPr>
    </w:p>
    <w:p w14:paraId="06408967" w14:textId="77777777" w:rsidR="004A5839" w:rsidRPr="005C33AB" w:rsidRDefault="002B62B3" w:rsidP="00005410">
      <w:pPr>
        <w:widowControl w:val="0"/>
        <w:numPr>
          <w:ilvl w:val="1"/>
          <w:numId w:val="27"/>
        </w:numPr>
        <w:tabs>
          <w:tab w:val="left" w:pos="529"/>
        </w:tabs>
        <w:autoSpaceDE w:val="0"/>
        <w:autoSpaceDN w:val="0"/>
        <w:adjustRightInd w:val="0"/>
        <w:ind w:left="0" w:firstLine="709"/>
        <w:jc w:val="both"/>
        <w:rPr>
          <w:rFonts w:eastAsia="Calibri"/>
        </w:rPr>
      </w:pPr>
      <w:r w:rsidRPr="005C33AB">
        <w:rPr>
          <w:rFonts w:eastAsia="Calibri"/>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4E3D71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3C02AD5" w14:textId="77777777" w:rsidR="004A5839" w:rsidRPr="005C33AB" w:rsidRDefault="004A5839" w:rsidP="004A5839">
      <w:pPr>
        <w:widowControl w:val="0"/>
        <w:tabs>
          <w:tab w:val="left" w:pos="534"/>
        </w:tabs>
        <w:ind w:left="3621"/>
        <w:jc w:val="both"/>
        <w:rPr>
          <w:rFonts w:eastAsia="Calibri"/>
        </w:rPr>
      </w:pPr>
    </w:p>
    <w:p w14:paraId="5E380950"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lastRenderedPageBreak/>
        <w:t>Опубликование информации о Договоре</w:t>
      </w:r>
    </w:p>
    <w:p w14:paraId="26CA3D65" w14:textId="77777777" w:rsidR="004A5839" w:rsidRPr="005C33AB" w:rsidRDefault="00C81868" w:rsidP="004A5839">
      <w:pPr>
        <w:widowControl w:val="0"/>
        <w:tabs>
          <w:tab w:val="left" w:pos="534"/>
        </w:tabs>
        <w:ind w:firstLine="709"/>
        <w:jc w:val="both"/>
        <w:rPr>
          <w:rFonts w:eastAsia="Calibri"/>
        </w:rPr>
      </w:pPr>
      <w:r w:rsidRPr="005C33AB">
        <w:rPr>
          <w:rFonts w:eastAsia="Calibri"/>
        </w:rPr>
        <w:t>21</w:t>
      </w:r>
      <w:r w:rsidR="002B62B3" w:rsidRPr="005C33AB">
        <w:rPr>
          <w:rFonts w:eastAsia="Calibri"/>
        </w:rPr>
        <w:t xml:space="preserve">. 1. </w:t>
      </w:r>
      <w:r w:rsidR="002B62B3" w:rsidRPr="005C33AB">
        <w:rPr>
          <w:rFonts w:eastAsia="Calibri"/>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7A224C8" w14:textId="77777777" w:rsidR="004A5839" w:rsidRPr="005C33AB" w:rsidRDefault="002B62B3" w:rsidP="004A5839">
      <w:pPr>
        <w:widowControl w:val="0"/>
        <w:ind w:firstLine="709"/>
        <w:jc w:val="both"/>
        <w:rPr>
          <w:rFonts w:eastAsia="Calibri"/>
        </w:rPr>
      </w:pPr>
      <w:r w:rsidRPr="005C33AB">
        <w:rPr>
          <w:rFonts w:eastAsia="Calibri"/>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6269E55F" w14:textId="77777777" w:rsidR="004A5839" w:rsidRPr="005C33AB" w:rsidRDefault="004A5839" w:rsidP="004A5839">
      <w:pPr>
        <w:widowControl w:val="0"/>
        <w:shd w:val="clear" w:color="auto" w:fill="FFFFFF"/>
        <w:tabs>
          <w:tab w:val="left" w:pos="709"/>
          <w:tab w:val="left" w:pos="1404"/>
        </w:tabs>
        <w:suppressAutoHyphens/>
        <w:autoSpaceDE w:val="0"/>
        <w:autoSpaceDN w:val="0"/>
        <w:adjustRightInd w:val="0"/>
        <w:spacing w:line="283" w:lineRule="exact"/>
        <w:ind w:firstLine="709"/>
        <w:rPr>
          <w:spacing w:val="6"/>
        </w:rPr>
      </w:pPr>
    </w:p>
    <w:p w14:paraId="139149C0"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rPr>
      </w:pPr>
      <w:r w:rsidRPr="005C33AB">
        <w:rPr>
          <w:b/>
          <w:spacing w:val="6"/>
        </w:rPr>
        <w:t>Заключительные</w:t>
      </w:r>
      <w:r w:rsidRPr="005C33AB">
        <w:rPr>
          <w:b/>
        </w:rPr>
        <w:t xml:space="preserve"> положения</w:t>
      </w:r>
    </w:p>
    <w:p w14:paraId="47C7153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 xml:space="preserve">Договор вступает в силу с момента его подписания обеими Сторонами. </w:t>
      </w:r>
    </w:p>
    <w:p w14:paraId="3B86410A"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879F6D9"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9FFB0FB"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является обязательным для правопреемников Сторон.</w:t>
      </w:r>
    </w:p>
    <w:p w14:paraId="11357856"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7" w:name="_Ref496809304"/>
      <w:r w:rsidRPr="005C33AB">
        <w:rPr>
          <w:rFonts w:eastAsia="Calibri"/>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7"/>
    </w:p>
    <w:p w14:paraId="4B5624FA"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2D56B54" w14:textId="77777777" w:rsidR="004A5839" w:rsidRPr="005C33AB" w:rsidRDefault="002B62B3" w:rsidP="00005410">
      <w:pPr>
        <w:widowControl w:val="0"/>
        <w:numPr>
          <w:ilvl w:val="1"/>
          <w:numId w:val="27"/>
        </w:numPr>
        <w:shd w:val="clear" w:color="auto" w:fill="FFFFFF"/>
        <w:tabs>
          <w:tab w:val="left" w:pos="709"/>
          <w:tab w:val="left" w:pos="1404"/>
        </w:tabs>
        <w:suppressAutoHyphens/>
        <w:autoSpaceDE w:val="0"/>
        <w:autoSpaceDN w:val="0"/>
        <w:adjustRightInd w:val="0"/>
        <w:spacing w:line="283" w:lineRule="exact"/>
        <w:ind w:left="709" w:firstLine="0"/>
        <w:jc w:val="both"/>
        <w:rPr>
          <w:spacing w:val="6"/>
        </w:rPr>
      </w:pPr>
      <w:r w:rsidRPr="005C33AB">
        <w:rPr>
          <w:spacing w:val="6"/>
        </w:rPr>
        <w:t>Неотъемлемой частью настоящего договора являются следующие приложения:</w:t>
      </w:r>
    </w:p>
    <w:p w14:paraId="10834D8F" w14:textId="5D7BDF2E" w:rsidR="004A5839" w:rsidRPr="001F40F5" w:rsidRDefault="002B62B3" w:rsidP="00005410">
      <w:pPr>
        <w:widowControl w:val="0"/>
        <w:numPr>
          <w:ilvl w:val="2"/>
          <w:numId w:val="27"/>
        </w:numPr>
        <w:shd w:val="clear" w:color="auto" w:fill="FFFFFF"/>
        <w:tabs>
          <w:tab w:val="left" w:pos="709"/>
          <w:tab w:val="left" w:pos="1404"/>
        </w:tabs>
        <w:suppressAutoHyphens/>
        <w:autoSpaceDE w:val="0"/>
        <w:autoSpaceDN w:val="0"/>
        <w:adjustRightInd w:val="0"/>
        <w:spacing w:line="283" w:lineRule="exact"/>
        <w:ind w:hanging="295"/>
        <w:jc w:val="both"/>
        <w:rPr>
          <w:spacing w:val="6"/>
        </w:rPr>
      </w:pPr>
      <w:r w:rsidRPr="005C33AB">
        <w:rPr>
          <w:spacing w:val="6"/>
        </w:rPr>
        <w:t>Приложение №</w:t>
      </w:r>
      <w:r w:rsidR="00D43F7F">
        <w:rPr>
          <w:spacing w:val="6"/>
        </w:rPr>
        <w:t>1</w:t>
      </w:r>
      <w:r w:rsidRPr="005C33AB">
        <w:rPr>
          <w:spacing w:val="6"/>
        </w:rPr>
        <w:t xml:space="preserve"> - </w:t>
      </w:r>
      <w:r w:rsidRPr="005C33AB">
        <w:t>Заказ- наряд №1;</w:t>
      </w:r>
    </w:p>
    <w:p w14:paraId="742DCFC9" w14:textId="1CB8C18E" w:rsidR="001F40F5" w:rsidRPr="005C33AB" w:rsidRDefault="001F40F5" w:rsidP="00005410">
      <w:pPr>
        <w:widowControl w:val="0"/>
        <w:numPr>
          <w:ilvl w:val="2"/>
          <w:numId w:val="27"/>
        </w:numPr>
        <w:shd w:val="clear" w:color="auto" w:fill="FFFFFF"/>
        <w:tabs>
          <w:tab w:val="left" w:pos="709"/>
          <w:tab w:val="left" w:pos="1404"/>
        </w:tabs>
        <w:suppressAutoHyphens/>
        <w:autoSpaceDE w:val="0"/>
        <w:autoSpaceDN w:val="0"/>
        <w:adjustRightInd w:val="0"/>
        <w:spacing w:line="283" w:lineRule="exact"/>
        <w:ind w:hanging="295"/>
        <w:jc w:val="both"/>
        <w:rPr>
          <w:spacing w:val="6"/>
        </w:rPr>
      </w:pPr>
      <w:r>
        <w:t>Приложение №2 – Перечень техники и работ;</w:t>
      </w:r>
    </w:p>
    <w:p w14:paraId="18432AD6" w14:textId="3457C289" w:rsidR="004A5839" w:rsidRPr="00DD0585" w:rsidRDefault="00F95449" w:rsidP="00DD0585">
      <w:pPr>
        <w:widowControl w:val="0"/>
        <w:numPr>
          <w:ilvl w:val="2"/>
          <w:numId w:val="27"/>
        </w:numPr>
        <w:shd w:val="clear" w:color="auto" w:fill="FFFFFF"/>
        <w:tabs>
          <w:tab w:val="left" w:pos="709"/>
          <w:tab w:val="left" w:pos="1404"/>
        </w:tabs>
        <w:suppressAutoHyphens/>
        <w:autoSpaceDE w:val="0"/>
        <w:autoSpaceDN w:val="0"/>
        <w:adjustRightInd w:val="0"/>
        <w:spacing w:line="283" w:lineRule="exact"/>
        <w:ind w:left="709" w:firstLine="0"/>
        <w:jc w:val="both"/>
        <w:rPr>
          <w:spacing w:val="6"/>
        </w:rPr>
      </w:pPr>
      <w:r>
        <w:rPr>
          <w:spacing w:val="6"/>
        </w:rPr>
        <w:t>Приложение №3</w:t>
      </w:r>
      <w:r w:rsidR="002B62B3" w:rsidRPr="005C33AB">
        <w:rPr>
          <w:spacing w:val="6"/>
        </w:rPr>
        <w:t xml:space="preserve"> - Соглашение о соблюдении антикоррупционных условий. </w:t>
      </w:r>
    </w:p>
    <w:p w14:paraId="63CF1CF2" w14:textId="0EE671F9" w:rsidR="004A5839" w:rsidRPr="005C33AB" w:rsidRDefault="0091529A" w:rsidP="004A5839">
      <w:pPr>
        <w:tabs>
          <w:tab w:val="num" w:pos="851"/>
        </w:tabs>
        <w:ind w:left="709"/>
        <w:jc w:val="both"/>
        <w:rPr>
          <w:bCs/>
        </w:rPr>
      </w:pPr>
      <w:r w:rsidRPr="005C33AB">
        <w:rPr>
          <w:bCs/>
        </w:rPr>
        <w:t>22</w:t>
      </w:r>
      <w:r w:rsidR="00DD0585">
        <w:rPr>
          <w:bCs/>
        </w:rPr>
        <w:t>.7.3</w:t>
      </w:r>
      <w:r w:rsidR="002B62B3" w:rsidRPr="005C33AB">
        <w:rPr>
          <w:bCs/>
        </w:rPr>
        <w:t>. Приложение №</w:t>
      </w:r>
      <w:r w:rsidR="00F95449">
        <w:rPr>
          <w:bCs/>
        </w:rPr>
        <w:t>4</w:t>
      </w:r>
      <w:bookmarkStart w:id="8" w:name="_GoBack"/>
      <w:bookmarkEnd w:id="8"/>
      <w:r w:rsidR="002B62B3" w:rsidRPr="005C33AB">
        <w:rPr>
          <w:bCs/>
        </w:rPr>
        <w:t xml:space="preserve"> –  </w:t>
      </w:r>
      <w:r w:rsidR="002B62B3" w:rsidRPr="005C33AB">
        <w:rPr>
          <w:spacing w:val="6"/>
        </w:rPr>
        <w:t xml:space="preserve">Соглашение </w:t>
      </w:r>
      <w:r w:rsidR="002B62B3" w:rsidRPr="005C33AB">
        <w:rPr>
          <w:bCs/>
        </w:rPr>
        <w:t xml:space="preserve">«О соблюдении мер санитарно-эпидемиологической защиты, связанной с профилактикой распространения </w:t>
      </w:r>
      <w:proofErr w:type="spellStart"/>
      <w:r w:rsidR="002B62B3" w:rsidRPr="005C33AB">
        <w:rPr>
          <w:bCs/>
        </w:rPr>
        <w:t>коронавирусной</w:t>
      </w:r>
      <w:proofErr w:type="spellEnd"/>
      <w:r w:rsidR="002B62B3" w:rsidRPr="005C33AB">
        <w:rPr>
          <w:bCs/>
        </w:rPr>
        <w:t xml:space="preserve"> инфекции </w:t>
      </w:r>
      <w:r w:rsidR="002B62B3" w:rsidRPr="005C33AB">
        <w:rPr>
          <w:bCs/>
          <w:lang w:val="en-US"/>
        </w:rPr>
        <w:t>COVID</w:t>
      </w:r>
      <w:r w:rsidR="002B62B3" w:rsidRPr="005C33AB">
        <w:rPr>
          <w:bCs/>
        </w:rPr>
        <w:t>-19».</w:t>
      </w:r>
    </w:p>
    <w:p w14:paraId="1B965B83" w14:textId="77777777" w:rsidR="004A5839" w:rsidRPr="005C33AB" w:rsidRDefault="004A5839" w:rsidP="004A5839">
      <w:pPr>
        <w:rPr>
          <w:i/>
        </w:rPr>
      </w:pPr>
    </w:p>
    <w:p w14:paraId="72418422" w14:textId="77777777" w:rsidR="004A5839" w:rsidRPr="005C33AB" w:rsidRDefault="002B62B3" w:rsidP="00490CA5">
      <w:pPr>
        <w:rPr>
          <w:b/>
        </w:rPr>
      </w:pPr>
      <w:r w:rsidRPr="005C33AB">
        <w:rPr>
          <w:b/>
        </w:rPr>
        <w:t xml:space="preserve">         </w:t>
      </w:r>
      <w:r w:rsidR="0091529A" w:rsidRPr="005C33AB">
        <w:rPr>
          <w:b/>
        </w:rPr>
        <w:t xml:space="preserve">                            </w:t>
      </w:r>
      <w:r w:rsidRPr="005C33AB">
        <w:rPr>
          <w:b/>
        </w:rPr>
        <w:t>Юридические адреса и банковские реквизиты сторон</w:t>
      </w:r>
    </w:p>
    <w:tbl>
      <w:tblPr>
        <w:tblpPr w:leftFromText="180" w:rightFromText="180" w:vertAnchor="text" w:horzAnchor="margin" w:tblpXSpec="right" w:tblpY="169"/>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5929"/>
      </w:tblGrid>
      <w:tr w:rsidR="00D77406" w:rsidRPr="00E0581C" w14:paraId="3BF3B47A" w14:textId="77777777" w:rsidTr="00CD5C70">
        <w:trPr>
          <w:trHeight w:val="7364"/>
        </w:trPr>
        <w:tc>
          <w:tcPr>
            <w:tcW w:w="4811" w:type="dxa"/>
            <w:shd w:val="clear" w:color="auto" w:fill="auto"/>
          </w:tcPr>
          <w:p w14:paraId="5F84D461" w14:textId="6182ADB1" w:rsidR="00D77406" w:rsidRPr="00E0581C" w:rsidRDefault="00D77406" w:rsidP="00CD5C70">
            <w:pPr>
              <w:jc w:val="both"/>
              <w:rPr>
                <w:b/>
                <w:snapToGrid w:val="0"/>
                <w:color w:val="000000"/>
              </w:rPr>
            </w:pPr>
            <w:r>
              <w:rPr>
                <w:b/>
                <w:snapToGrid w:val="0"/>
                <w:color w:val="000000"/>
              </w:rPr>
              <w:t>Подрядчик</w:t>
            </w:r>
            <w:r w:rsidRPr="00E0581C">
              <w:rPr>
                <w:b/>
                <w:snapToGrid w:val="0"/>
                <w:color w:val="000000"/>
              </w:rPr>
              <w:t>:</w:t>
            </w:r>
          </w:p>
          <w:tbl>
            <w:tblPr>
              <w:tblW w:w="4595" w:type="dxa"/>
              <w:tblLook w:val="0000" w:firstRow="0" w:lastRow="0" w:firstColumn="0" w:lastColumn="0" w:noHBand="0" w:noVBand="0"/>
            </w:tblPr>
            <w:tblGrid>
              <w:gridCol w:w="4595"/>
            </w:tblGrid>
            <w:tr w:rsidR="00D77406" w:rsidRPr="00E0581C" w14:paraId="23DABAB9" w14:textId="77777777" w:rsidTr="00CD5C70">
              <w:trPr>
                <w:trHeight w:val="28"/>
              </w:trPr>
              <w:tc>
                <w:tcPr>
                  <w:tcW w:w="5000" w:type="pct"/>
                </w:tcPr>
                <w:p w14:paraId="05D48534" w14:textId="77777777" w:rsidR="00D77406" w:rsidRPr="00E0581C" w:rsidRDefault="00D77406" w:rsidP="001F40F5">
                  <w:pPr>
                    <w:framePr w:hSpace="180" w:wrap="around" w:vAnchor="text" w:hAnchor="margin" w:xAlign="right" w:y="169"/>
                    <w:rPr>
                      <w:snapToGrid w:val="0"/>
                      <w:color w:val="000000"/>
                    </w:rPr>
                  </w:pPr>
                </w:p>
                <w:p w14:paraId="4506C7F3" w14:textId="77777777" w:rsidR="00D77406" w:rsidRPr="00E0581C" w:rsidRDefault="00D77406" w:rsidP="001F40F5">
                  <w:pPr>
                    <w:framePr w:hSpace="180" w:wrap="around" w:vAnchor="text" w:hAnchor="margin" w:xAlign="right" w:y="169"/>
                    <w:jc w:val="both"/>
                    <w:rPr>
                      <w:snapToGrid w:val="0"/>
                      <w:color w:val="000000"/>
                    </w:rPr>
                  </w:pPr>
                </w:p>
                <w:p w14:paraId="303187A0" w14:textId="77777777" w:rsidR="00D77406" w:rsidRPr="00E0581C" w:rsidRDefault="00D77406" w:rsidP="001F40F5">
                  <w:pPr>
                    <w:framePr w:hSpace="180" w:wrap="around" w:vAnchor="text" w:hAnchor="margin" w:xAlign="right" w:y="169"/>
                    <w:jc w:val="both"/>
                    <w:rPr>
                      <w:snapToGrid w:val="0"/>
                      <w:color w:val="000000"/>
                    </w:rPr>
                  </w:pPr>
                </w:p>
                <w:p w14:paraId="772CD080" w14:textId="77777777" w:rsidR="00D77406" w:rsidRPr="00E0581C" w:rsidRDefault="00D77406" w:rsidP="001F40F5">
                  <w:pPr>
                    <w:framePr w:hSpace="180" w:wrap="around" w:vAnchor="text" w:hAnchor="margin" w:xAlign="right" w:y="169"/>
                    <w:jc w:val="both"/>
                    <w:rPr>
                      <w:snapToGrid w:val="0"/>
                      <w:color w:val="000000"/>
                    </w:rPr>
                  </w:pPr>
                </w:p>
                <w:p w14:paraId="0D47B45E" w14:textId="77777777" w:rsidR="00D77406" w:rsidRDefault="00D77406" w:rsidP="001F40F5">
                  <w:pPr>
                    <w:framePr w:hSpace="180" w:wrap="around" w:vAnchor="text" w:hAnchor="margin" w:xAlign="right" w:y="169"/>
                    <w:jc w:val="both"/>
                    <w:rPr>
                      <w:b/>
                    </w:rPr>
                  </w:pPr>
                </w:p>
                <w:p w14:paraId="12DF22FD" w14:textId="77777777" w:rsidR="00D77406" w:rsidRDefault="00D77406" w:rsidP="001F40F5">
                  <w:pPr>
                    <w:framePr w:hSpace="180" w:wrap="around" w:vAnchor="text" w:hAnchor="margin" w:xAlign="right" w:y="169"/>
                    <w:jc w:val="both"/>
                    <w:rPr>
                      <w:b/>
                    </w:rPr>
                  </w:pPr>
                </w:p>
                <w:p w14:paraId="154DF72A" w14:textId="77777777" w:rsidR="00D77406" w:rsidRPr="00E0581C" w:rsidRDefault="00D77406" w:rsidP="001F40F5">
                  <w:pPr>
                    <w:framePr w:hSpace="180" w:wrap="around" w:vAnchor="text" w:hAnchor="margin" w:xAlign="right" w:y="169"/>
                    <w:jc w:val="both"/>
                    <w:rPr>
                      <w:snapToGrid w:val="0"/>
                      <w:color w:val="000000"/>
                    </w:rPr>
                  </w:pPr>
                </w:p>
                <w:p w14:paraId="6B0FC306" w14:textId="77777777" w:rsidR="00D77406" w:rsidRPr="00E0581C" w:rsidRDefault="00D77406" w:rsidP="001F40F5">
                  <w:pPr>
                    <w:framePr w:hSpace="180" w:wrap="around" w:vAnchor="text" w:hAnchor="margin" w:xAlign="right" w:y="169"/>
                    <w:jc w:val="both"/>
                    <w:rPr>
                      <w:snapToGrid w:val="0"/>
                      <w:color w:val="000000"/>
                    </w:rPr>
                  </w:pPr>
                </w:p>
                <w:p w14:paraId="56B9A2EE" w14:textId="77777777" w:rsidR="00D77406" w:rsidRPr="00E0581C" w:rsidRDefault="00D77406" w:rsidP="001F40F5">
                  <w:pPr>
                    <w:framePr w:hSpace="180" w:wrap="around" w:vAnchor="text" w:hAnchor="margin" w:xAlign="right" w:y="169"/>
                    <w:jc w:val="both"/>
                    <w:rPr>
                      <w:snapToGrid w:val="0"/>
                      <w:color w:val="000000"/>
                    </w:rPr>
                  </w:pPr>
                </w:p>
                <w:p w14:paraId="2AAC7814" w14:textId="77777777" w:rsidR="00D77406" w:rsidRPr="00E0581C" w:rsidRDefault="00D77406" w:rsidP="001F40F5">
                  <w:pPr>
                    <w:framePr w:hSpace="180" w:wrap="around" w:vAnchor="text" w:hAnchor="margin" w:xAlign="right" w:y="169"/>
                    <w:jc w:val="both"/>
                    <w:rPr>
                      <w:b/>
                      <w:snapToGrid w:val="0"/>
                      <w:color w:val="000000"/>
                    </w:rPr>
                  </w:pPr>
                  <w:r w:rsidRPr="00E0581C">
                    <w:rPr>
                      <w:b/>
                      <w:snapToGrid w:val="0"/>
                      <w:color w:val="000000"/>
                      <w:u w:val="single"/>
                    </w:rPr>
                    <w:t>______________</w:t>
                  </w:r>
                  <w:r w:rsidRPr="00E0581C">
                    <w:rPr>
                      <w:b/>
                      <w:snapToGrid w:val="0"/>
                      <w:color w:val="000000"/>
                    </w:rPr>
                    <w:t>/</w:t>
                  </w:r>
                  <w:r w:rsidRPr="0069409F">
                    <w:rPr>
                      <w:snapToGrid w:val="0"/>
                      <w:color w:val="000000"/>
                    </w:rPr>
                    <w:t xml:space="preserve"> </w:t>
                  </w:r>
                  <w:r>
                    <w:rPr>
                      <w:b/>
                      <w:snapToGrid w:val="0"/>
                      <w:color w:val="000000"/>
                    </w:rPr>
                    <w:t>--------------------</w:t>
                  </w:r>
                  <w:r w:rsidRPr="00E0581C" w:rsidDel="00204599">
                    <w:rPr>
                      <w:b/>
                      <w:snapToGrid w:val="0"/>
                      <w:color w:val="000000"/>
                    </w:rPr>
                    <w:t xml:space="preserve"> </w:t>
                  </w:r>
                  <w:r w:rsidRPr="00E0581C">
                    <w:rPr>
                      <w:b/>
                      <w:snapToGrid w:val="0"/>
                      <w:color w:val="000000"/>
                    </w:rPr>
                    <w:t xml:space="preserve">/ </w:t>
                  </w:r>
                </w:p>
                <w:p w14:paraId="35875528" w14:textId="77777777" w:rsidR="00D77406" w:rsidRPr="00E0581C" w:rsidRDefault="00D77406" w:rsidP="001F40F5">
                  <w:pPr>
                    <w:framePr w:hSpace="180" w:wrap="around" w:vAnchor="text" w:hAnchor="margin" w:xAlign="right" w:y="169"/>
                    <w:spacing w:line="276" w:lineRule="auto"/>
                    <w:ind w:left="510" w:firstLine="624"/>
                    <w:jc w:val="both"/>
                    <w:rPr>
                      <w:b/>
                      <w:caps/>
                    </w:rPr>
                  </w:pPr>
                </w:p>
              </w:tc>
            </w:tr>
          </w:tbl>
          <w:p w14:paraId="193A00DC" w14:textId="77777777" w:rsidR="00D77406" w:rsidRPr="00E0581C" w:rsidRDefault="00D77406" w:rsidP="00CD5C70">
            <w:pPr>
              <w:jc w:val="both"/>
            </w:pPr>
          </w:p>
        </w:tc>
        <w:tc>
          <w:tcPr>
            <w:tcW w:w="5929" w:type="dxa"/>
            <w:shd w:val="clear" w:color="auto" w:fill="auto"/>
          </w:tcPr>
          <w:p w14:paraId="613FAD7E" w14:textId="3629AA3D" w:rsidR="00D77406" w:rsidRPr="00E0581C" w:rsidRDefault="00D77406" w:rsidP="00CD5C70">
            <w:pPr>
              <w:jc w:val="both"/>
              <w:rPr>
                <w:b/>
                <w:snapToGrid w:val="0"/>
                <w:color w:val="000000"/>
              </w:rPr>
            </w:pPr>
            <w:r>
              <w:rPr>
                <w:b/>
                <w:snapToGrid w:val="0"/>
                <w:color w:val="000000"/>
              </w:rPr>
              <w:t>Заказчик</w:t>
            </w:r>
            <w:r w:rsidRPr="00E0581C">
              <w:rPr>
                <w:b/>
                <w:snapToGrid w:val="0"/>
                <w:color w:val="000000"/>
              </w:rPr>
              <w:t>:</w:t>
            </w:r>
          </w:p>
          <w:tbl>
            <w:tblPr>
              <w:tblW w:w="0" w:type="auto"/>
              <w:tblLook w:val="01E0" w:firstRow="1" w:lastRow="1" w:firstColumn="1" w:lastColumn="1" w:noHBand="0" w:noVBand="0"/>
            </w:tblPr>
            <w:tblGrid>
              <w:gridCol w:w="4785"/>
            </w:tblGrid>
            <w:tr w:rsidR="00D77406" w:rsidRPr="008126F1" w14:paraId="5C76B84C" w14:textId="77777777" w:rsidTr="00CD5C70">
              <w:tc>
                <w:tcPr>
                  <w:tcW w:w="4785" w:type="dxa"/>
                </w:tcPr>
                <w:p w14:paraId="62EFB61B" w14:textId="77777777" w:rsidR="00D77406" w:rsidRPr="008126F1" w:rsidRDefault="00D77406" w:rsidP="001F40F5">
                  <w:pPr>
                    <w:framePr w:hSpace="180" w:wrap="around" w:vAnchor="text" w:hAnchor="margin" w:xAlign="right" w:y="169"/>
                    <w:tabs>
                      <w:tab w:val="left" w:pos="1440"/>
                    </w:tabs>
                    <w:suppressAutoHyphens/>
                    <w:ind w:right="249"/>
                  </w:pPr>
                  <w:r w:rsidRPr="008126F1">
                    <w:t xml:space="preserve">АО «ИЭСК»     </w:t>
                  </w:r>
                </w:p>
                <w:p w14:paraId="212A02E7"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 xml:space="preserve">Адрес:664033, Российская Федерация </w:t>
                  </w:r>
                </w:p>
                <w:p w14:paraId="63BE0A45"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г. Иркутск, ул. Лермонтова, д.257</w:t>
                  </w:r>
                  <w:r w:rsidRPr="008126F1">
                    <w:rPr>
                      <w:bCs/>
                    </w:rPr>
                    <w:br/>
                    <w:t>ИНН/КПП 3812122706/775050001</w:t>
                  </w:r>
                </w:p>
                <w:p w14:paraId="0C9CD54E" w14:textId="77777777" w:rsidR="00D77406" w:rsidRPr="008126F1" w:rsidRDefault="00D77406" w:rsidP="001F40F5">
                  <w:pPr>
                    <w:framePr w:hSpace="180" w:wrap="around" w:vAnchor="text" w:hAnchor="margin" w:xAlign="right" w:y="169"/>
                    <w:tabs>
                      <w:tab w:val="left" w:pos="1440"/>
                    </w:tabs>
                    <w:suppressAutoHyphens/>
                    <w:ind w:right="249"/>
                    <w:rPr>
                      <w:bCs/>
                    </w:rPr>
                  </w:pPr>
                  <w:proofErr w:type="spellStart"/>
                  <w:r w:rsidRPr="008126F1">
                    <w:rPr>
                      <w:bCs/>
                    </w:rPr>
                    <w:t>расч</w:t>
                  </w:r>
                  <w:proofErr w:type="spellEnd"/>
                  <w:r w:rsidRPr="008126F1">
                    <w:rPr>
                      <w:bCs/>
                    </w:rPr>
                    <w:t xml:space="preserve">. счет 40702810690040001333  </w:t>
                  </w:r>
                </w:p>
                <w:p w14:paraId="77AFDBD0"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Иркутский филиал Банка ИНГОССТРАХ (</w:t>
                  </w:r>
                  <w:proofErr w:type="gramStart"/>
                  <w:r w:rsidRPr="008126F1">
                    <w:rPr>
                      <w:bCs/>
                    </w:rPr>
                    <w:t>АО)  к</w:t>
                  </w:r>
                  <w:proofErr w:type="gramEnd"/>
                  <w:r w:rsidRPr="008126F1">
                    <w:rPr>
                      <w:bCs/>
                    </w:rPr>
                    <w:t>/</w:t>
                  </w:r>
                  <w:proofErr w:type="spellStart"/>
                  <w:r w:rsidRPr="008126F1">
                    <w:rPr>
                      <w:bCs/>
                    </w:rPr>
                    <w:t>сч</w:t>
                  </w:r>
                  <w:proofErr w:type="spellEnd"/>
                  <w:r w:rsidRPr="008126F1">
                    <w:rPr>
                      <w:bCs/>
                    </w:rPr>
                    <w:t>. 30101810300000000728     БИК 042520728</w:t>
                  </w:r>
                </w:p>
                <w:p w14:paraId="3090A988"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Грузополучатель: Филиал АО «ИЭСК» «Центральные электрические сети»</w:t>
                  </w:r>
                </w:p>
                <w:p w14:paraId="38C4A0B2" w14:textId="77777777" w:rsidR="00D77406" w:rsidRPr="008126F1" w:rsidRDefault="00D77406" w:rsidP="001F40F5">
                  <w:pPr>
                    <w:framePr w:hSpace="180" w:wrap="around" w:vAnchor="text" w:hAnchor="margin" w:xAlign="right" w:y="169"/>
                    <w:tabs>
                      <w:tab w:val="left" w:pos="1440"/>
                    </w:tabs>
                    <w:suppressAutoHyphens/>
                    <w:ind w:right="249"/>
                  </w:pPr>
                  <w:r w:rsidRPr="008126F1">
                    <w:t xml:space="preserve">Тел. (83955)503-904, </w:t>
                  </w:r>
                </w:p>
                <w:p w14:paraId="6A55A1C8" w14:textId="77777777" w:rsidR="00D77406" w:rsidRPr="008126F1" w:rsidRDefault="00D77406" w:rsidP="001F40F5">
                  <w:pPr>
                    <w:framePr w:hSpace="180" w:wrap="around" w:vAnchor="text" w:hAnchor="margin" w:xAlign="right" w:y="169"/>
                    <w:tabs>
                      <w:tab w:val="left" w:pos="1440"/>
                    </w:tabs>
                    <w:suppressAutoHyphens/>
                    <w:ind w:right="249"/>
                  </w:pPr>
                  <w:r w:rsidRPr="008126F1">
                    <w:t>тел. факс (83955)502-424</w:t>
                  </w:r>
                </w:p>
                <w:p w14:paraId="722C5CAE"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 xml:space="preserve">Адрес:665821 Иркутская </w:t>
                  </w:r>
                  <w:proofErr w:type="spellStart"/>
                  <w:r w:rsidRPr="008126F1">
                    <w:rPr>
                      <w:bCs/>
                    </w:rPr>
                    <w:t>обасть</w:t>
                  </w:r>
                  <w:proofErr w:type="spellEnd"/>
                  <w:r w:rsidRPr="008126F1">
                    <w:rPr>
                      <w:bCs/>
                    </w:rPr>
                    <w:t xml:space="preserve">, </w:t>
                  </w:r>
                </w:p>
                <w:p w14:paraId="2AEC760D"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 xml:space="preserve">городской округ Ангарский, </w:t>
                  </w:r>
                  <w:proofErr w:type="spellStart"/>
                  <w:r w:rsidRPr="008126F1">
                    <w:rPr>
                      <w:bCs/>
                    </w:rPr>
                    <w:t>г.Ангарск</w:t>
                  </w:r>
                  <w:proofErr w:type="spellEnd"/>
                  <w:r w:rsidRPr="008126F1">
                    <w:rPr>
                      <w:bCs/>
                    </w:rPr>
                    <w:t>,</w:t>
                  </w:r>
                </w:p>
                <w:p w14:paraId="4C79877F"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 xml:space="preserve"> квартал 272, строение 5, а/я 5559 </w:t>
                  </w:r>
                </w:p>
                <w:p w14:paraId="6D4FE482"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ИНН/КПП 3812122706/380143001</w:t>
                  </w:r>
                </w:p>
                <w:p w14:paraId="2CFE331C" w14:textId="77777777" w:rsidR="00D77406" w:rsidRPr="008126F1" w:rsidRDefault="00D77406" w:rsidP="001F40F5">
                  <w:pPr>
                    <w:framePr w:hSpace="180" w:wrap="around" w:vAnchor="text" w:hAnchor="margin" w:xAlign="right" w:y="169"/>
                    <w:tabs>
                      <w:tab w:val="left" w:pos="1440"/>
                    </w:tabs>
                    <w:suppressAutoHyphens/>
                    <w:ind w:right="249"/>
                    <w:rPr>
                      <w:bCs/>
                    </w:rPr>
                  </w:pPr>
                  <w:proofErr w:type="spellStart"/>
                  <w:r w:rsidRPr="008126F1">
                    <w:rPr>
                      <w:bCs/>
                    </w:rPr>
                    <w:t>расч</w:t>
                  </w:r>
                  <w:proofErr w:type="spellEnd"/>
                  <w:r w:rsidRPr="008126F1">
                    <w:rPr>
                      <w:bCs/>
                    </w:rPr>
                    <w:t xml:space="preserve">. счет 40702810190440000489 </w:t>
                  </w:r>
                </w:p>
                <w:p w14:paraId="2EFB7198"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Иркутский филиал Банка ИНГОССТРАХ (АО)</w:t>
                  </w:r>
                </w:p>
                <w:p w14:paraId="7F41A570" w14:textId="77777777" w:rsidR="00D77406" w:rsidRPr="008126F1" w:rsidRDefault="00D77406" w:rsidP="001F40F5">
                  <w:pPr>
                    <w:framePr w:hSpace="180" w:wrap="around" w:vAnchor="text" w:hAnchor="margin" w:xAlign="right" w:y="169"/>
                    <w:tabs>
                      <w:tab w:val="left" w:pos="1440"/>
                    </w:tabs>
                    <w:suppressAutoHyphens/>
                    <w:ind w:right="249"/>
                    <w:rPr>
                      <w:bCs/>
                    </w:rPr>
                  </w:pPr>
                  <w:proofErr w:type="spellStart"/>
                  <w:r w:rsidRPr="008126F1">
                    <w:rPr>
                      <w:bCs/>
                    </w:rPr>
                    <w:t>кор</w:t>
                  </w:r>
                  <w:proofErr w:type="spellEnd"/>
                  <w:r w:rsidRPr="008126F1">
                    <w:rPr>
                      <w:bCs/>
                    </w:rPr>
                    <w:t>. счет 30101810300000000728</w:t>
                  </w:r>
                </w:p>
                <w:p w14:paraId="1474B5FF" w14:textId="77777777" w:rsidR="00D77406" w:rsidRPr="008126F1" w:rsidRDefault="00D77406" w:rsidP="001F40F5">
                  <w:pPr>
                    <w:framePr w:hSpace="180" w:wrap="around" w:vAnchor="text" w:hAnchor="margin" w:xAlign="right" w:y="169"/>
                    <w:tabs>
                      <w:tab w:val="left" w:pos="1440"/>
                    </w:tabs>
                    <w:suppressAutoHyphens/>
                    <w:ind w:right="249"/>
                    <w:rPr>
                      <w:b/>
                    </w:rPr>
                  </w:pPr>
                  <w:r w:rsidRPr="008126F1">
                    <w:rPr>
                      <w:bCs/>
                    </w:rPr>
                    <w:t>БИК 042520728</w:t>
                  </w:r>
                  <w:r w:rsidRPr="008126F1">
                    <w:rPr>
                      <w:b/>
                      <w:bCs/>
                    </w:rPr>
                    <w:t xml:space="preserve">        </w:t>
                  </w:r>
                </w:p>
              </w:tc>
            </w:tr>
            <w:tr w:rsidR="00D77406" w:rsidRPr="008126F1" w14:paraId="038B5EDC" w14:textId="77777777" w:rsidTr="00CD5C70">
              <w:tc>
                <w:tcPr>
                  <w:tcW w:w="4785" w:type="dxa"/>
                </w:tcPr>
                <w:p w14:paraId="51893272" w14:textId="77777777" w:rsidR="00D77406" w:rsidRPr="008126F1" w:rsidRDefault="00D77406" w:rsidP="001F40F5">
                  <w:pPr>
                    <w:framePr w:hSpace="180" w:wrap="around" w:vAnchor="text" w:hAnchor="margin" w:xAlign="right" w:y="169"/>
                    <w:tabs>
                      <w:tab w:val="left" w:pos="1440"/>
                    </w:tabs>
                    <w:suppressAutoHyphens/>
                    <w:ind w:right="249"/>
                    <w:rPr>
                      <w:bCs/>
                    </w:rPr>
                  </w:pPr>
                  <w:r w:rsidRPr="008126F1">
                    <w:rPr>
                      <w:bCs/>
                    </w:rPr>
                    <w:t>ОКПО 97722839</w:t>
                  </w:r>
                </w:p>
                <w:p w14:paraId="17611C67" w14:textId="77777777" w:rsidR="00D77406" w:rsidRPr="008126F1" w:rsidRDefault="00D77406" w:rsidP="001F40F5">
                  <w:pPr>
                    <w:framePr w:hSpace="180" w:wrap="around" w:vAnchor="text" w:hAnchor="margin" w:xAlign="right" w:y="169"/>
                    <w:tabs>
                      <w:tab w:val="left" w:pos="1440"/>
                    </w:tabs>
                    <w:suppressAutoHyphens/>
                    <w:ind w:right="249"/>
                    <w:rPr>
                      <w:bCs/>
                    </w:rPr>
                  </w:pPr>
                </w:p>
              </w:tc>
            </w:tr>
          </w:tbl>
          <w:p w14:paraId="14C2BD52" w14:textId="77777777" w:rsidR="00D77406" w:rsidRPr="00E0581C" w:rsidRDefault="00D77406" w:rsidP="00CD5C70">
            <w:pPr>
              <w:jc w:val="both"/>
              <w:rPr>
                <w:snapToGrid w:val="0"/>
                <w:color w:val="000000"/>
              </w:rPr>
            </w:pPr>
          </w:p>
          <w:p w14:paraId="0DE5AA64" w14:textId="77777777" w:rsidR="00D77406" w:rsidRPr="00E0581C" w:rsidRDefault="00D77406" w:rsidP="00CD5C70">
            <w:pPr>
              <w:jc w:val="both"/>
              <w:rPr>
                <w:b/>
                <w:snapToGrid w:val="0"/>
                <w:color w:val="000000"/>
              </w:rPr>
            </w:pPr>
            <w:r>
              <w:rPr>
                <w:b/>
                <w:snapToGrid w:val="0"/>
                <w:color w:val="000000"/>
              </w:rPr>
              <w:t>Директор</w:t>
            </w:r>
            <w:r w:rsidRPr="00E0581C">
              <w:rPr>
                <w:b/>
                <w:snapToGrid w:val="0"/>
                <w:color w:val="000000"/>
              </w:rPr>
              <w:t xml:space="preserve"> </w:t>
            </w:r>
          </w:p>
          <w:p w14:paraId="3EC66943" w14:textId="77777777" w:rsidR="00D77406" w:rsidRPr="00E0581C" w:rsidRDefault="00D77406" w:rsidP="00CD5C70">
            <w:pPr>
              <w:jc w:val="both"/>
              <w:rPr>
                <w:b/>
                <w:snapToGrid w:val="0"/>
                <w:color w:val="000000"/>
              </w:rPr>
            </w:pPr>
            <w:r w:rsidRPr="00E0581C">
              <w:rPr>
                <w:b/>
                <w:snapToGrid w:val="0"/>
                <w:color w:val="000000"/>
              </w:rPr>
              <w:t xml:space="preserve">филиала АО «ИЭСК» </w:t>
            </w:r>
          </w:p>
          <w:p w14:paraId="5CC10C40" w14:textId="77777777" w:rsidR="00D77406" w:rsidRPr="00E0581C" w:rsidRDefault="00D77406" w:rsidP="00CD5C70">
            <w:pPr>
              <w:jc w:val="both"/>
              <w:rPr>
                <w:b/>
                <w:snapToGrid w:val="0"/>
                <w:color w:val="000000"/>
              </w:rPr>
            </w:pPr>
            <w:r w:rsidRPr="00E0581C">
              <w:rPr>
                <w:b/>
                <w:snapToGrid w:val="0"/>
                <w:color w:val="000000"/>
              </w:rPr>
              <w:t>«Центральные электрические сети»</w:t>
            </w:r>
          </w:p>
          <w:p w14:paraId="74FFD614" w14:textId="77777777" w:rsidR="00D77406" w:rsidRPr="00E0581C" w:rsidRDefault="00D77406" w:rsidP="00CD5C70">
            <w:pPr>
              <w:jc w:val="both"/>
              <w:rPr>
                <w:b/>
                <w:snapToGrid w:val="0"/>
                <w:color w:val="000000"/>
              </w:rPr>
            </w:pPr>
          </w:p>
          <w:p w14:paraId="15C4AD83" w14:textId="77777777" w:rsidR="00D77406" w:rsidRPr="00E0581C" w:rsidRDefault="00D77406" w:rsidP="00CD5C70">
            <w:pPr>
              <w:jc w:val="both"/>
              <w:rPr>
                <w:b/>
                <w:snapToGrid w:val="0"/>
                <w:color w:val="000000"/>
              </w:rPr>
            </w:pPr>
          </w:p>
          <w:p w14:paraId="354131F6" w14:textId="77777777" w:rsidR="00D77406" w:rsidRDefault="00D77406" w:rsidP="00CD5C70">
            <w:pPr>
              <w:jc w:val="both"/>
              <w:rPr>
                <w:b/>
                <w:snapToGrid w:val="0"/>
                <w:color w:val="000000"/>
              </w:rPr>
            </w:pPr>
            <w:r w:rsidRPr="00E0581C">
              <w:rPr>
                <w:b/>
                <w:snapToGrid w:val="0"/>
                <w:color w:val="000000"/>
              </w:rPr>
              <w:t>_</w:t>
            </w:r>
          </w:p>
          <w:p w14:paraId="21268D20" w14:textId="77777777" w:rsidR="00D77406" w:rsidRPr="00E0581C" w:rsidRDefault="00D77406" w:rsidP="00CD5C70">
            <w:pPr>
              <w:jc w:val="both"/>
              <w:rPr>
                <w:b/>
                <w:snapToGrid w:val="0"/>
                <w:color w:val="000000"/>
              </w:rPr>
            </w:pPr>
            <w:r w:rsidRPr="00E0581C">
              <w:rPr>
                <w:b/>
                <w:snapToGrid w:val="0"/>
                <w:color w:val="000000"/>
              </w:rPr>
              <w:t>_________________/А.В. Ермолов/</w:t>
            </w:r>
          </w:p>
          <w:p w14:paraId="5F00C789" w14:textId="77777777" w:rsidR="00D77406" w:rsidRPr="00E0581C" w:rsidRDefault="00D77406" w:rsidP="00CD5C70">
            <w:pPr>
              <w:rPr>
                <w:bCs/>
              </w:rPr>
            </w:pPr>
          </w:p>
        </w:tc>
      </w:tr>
    </w:tbl>
    <w:p w14:paraId="197CC6B5" w14:textId="77777777" w:rsidR="004A5839" w:rsidRPr="005C33AB" w:rsidRDefault="004A5839" w:rsidP="004A5839">
      <w:pPr>
        <w:pStyle w:val="afc"/>
        <w:rPr>
          <w:b/>
        </w:rPr>
      </w:pPr>
    </w:p>
    <w:p w14:paraId="62DFC3DA" w14:textId="77777777" w:rsidR="00841082" w:rsidRPr="005C33AB" w:rsidRDefault="002B62B3" w:rsidP="00D43F7F">
      <w:pPr>
        <w:shd w:val="clear" w:color="auto" w:fill="FFFFFF"/>
        <w:spacing w:before="14"/>
        <w:jc w:val="center"/>
        <w:outlineLvl w:val="0"/>
      </w:pPr>
      <w:r w:rsidRPr="005C33AB">
        <w:t xml:space="preserve">                                                                                                            </w:t>
      </w:r>
      <w:bookmarkStart w:id="9" w:name="_Toc416085141"/>
      <w:r w:rsidR="00D43F7F">
        <w:t xml:space="preserve">                           </w:t>
      </w:r>
      <w:r w:rsidRPr="005C33AB">
        <w:t xml:space="preserve">                                                                                                                                                                                                                                                                                                                                                                </w:t>
      </w:r>
      <w:r w:rsidR="00D43F7F">
        <w:t xml:space="preserve">                       </w:t>
      </w:r>
    </w:p>
    <w:p w14:paraId="7E90F905" w14:textId="188F82ED" w:rsidR="00DB186E" w:rsidRDefault="00DB186E" w:rsidP="00F96CE0">
      <w:pPr>
        <w:shd w:val="clear" w:color="auto" w:fill="FFFFFF"/>
        <w:spacing w:before="14"/>
        <w:outlineLvl w:val="0"/>
      </w:pPr>
    </w:p>
    <w:p w14:paraId="1AAE3373" w14:textId="77777777" w:rsidR="00275106" w:rsidRDefault="00275106" w:rsidP="004A5839">
      <w:pPr>
        <w:shd w:val="clear" w:color="auto" w:fill="FFFFFF"/>
        <w:spacing w:before="14"/>
        <w:jc w:val="right"/>
        <w:outlineLvl w:val="0"/>
      </w:pPr>
    </w:p>
    <w:p w14:paraId="27F8755B" w14:textId="322E3599" w:rsidR="00275106" w:rsidRPr="00456421" w:rsidRDefault="00275106" w:rsidP="00030D68">
      <w:pPr>
        <w:pStyle w:val="ConsNormal"/>
        <w:jc w:val="right"/>
        <w:rPr>
          <w:rFonts w:ascii="Times New Roman" w:hAnsi="Times New Roman"/>
          <w:sz w:val="24"/>
          <w:szCs w:val="24"/>
        </w:rPr>
      </w:pPr>
      <w:r>
        <w:rPr>
          <w:rFonts w:ascii="Times New Roman" w:hAnsi="Times New Roman"/>
          <w:sz w:val="24"/>
          <w:szCs w:val="24"/>
        </w:rPr>
        <w:t>Приложение №1 к Договору</w:t>
      </w:r>
      <w:r w:rsidR="001F7C91">
        <w:rPr>
          <w:rFonts w:ascii="Times New Roman" w:hAnsi="Times New Roman"/>
          <w:sz w:val="24"/>
          <w:szCs w:val="24"/>
        </w:rPr>
        <w:t>№</w:t>
      </w:r>
      <w:r w:rsidR="00D77406">
        <w:rPr>
          <w:rFonts w:ascii="Times New Roman" w:hAnsi="Times New Roman"/>
          <w:sz w:val="24"/>
          <w:szCs w:val="24"/>
        </w:rPr>
        <w:t xml:space="preserve">  </w:t>
      </w:r>
      <w:r w:rsidR="00030D68">
        <w:rPr>
          <w:rFonts w:ascii="Times New Roman" w:hAnsi="Times New Roman"/>
          <w:sz w:val="24"/>
          <w:szCs w:val="24"/>
        </w:rPr>
        <w:t xml:space="preserve"> </w:t>
      </w:r>
      <w:r>
        <w:rPr>
          <w:rFonts w:ascii="Times New Roman" w:hAnsi="Times New Roman"/>
          <w:sz w:val="24"/>
          <w:szCs w:val="24"/>
        </w:rPr>
        <w:t xml:space="preserve">от </w:t>
      </w:r>
      <w:proofErr w:type="gramStart"/>
      <w:r>
        <w:rPr>
          <w:rFonts w:ascii="Times New Roman" w:hAnsi="Times New Roman"/>
          <w:sz w:val="24"/>
          <w:szCs w:val="24"/>
        </w:rPr>
        <w:t>«</w:t>
      </w:r>
      <w:r w:rsidR="001F7C91">
        <w:rPr>
          <w:rFonts w:ascii="Times New Roman" w:hAnsi="Times New Roman"/>
          <w:sz w:val="24"/>
          <w:szCs w:val="24"/>
        </w:rPr>
        <w:t xml:space="preserve">  </w:t>
      </w:r>
      <w:proofErr w:type="gramEnd"/>
      <w:r w:rsidR="001F7C91">
        <w:rPr>
          <w:rFonts w:ascii="Times New Roman" w:hAnsi="Times New Roman"/>
          <w:sz w:val="24"/>
          <w:szCs w:val="24"/>
        </w:rPr>
        <w:t xml:space="preserve">  </w:t>
      </w:r>
      <w:r>
        <w:rPr>
          <w:rFonts w:ascii="Times New Roman" w:hAnsi="Times New Roman"/>
          <w:sz w:val="24"/>
          <w:szCs w:val="24"/>
        </w:rPr>
        <w:t>»</w:t>
      </w:r>
      <w:r w:rsidR="001F7C91">
        <w:rPr>
          <w:rFonts w:ascii="Times New Roman" w:hAnsi="Times New Roman"/>
          <w:sz w:val="24"/>
          <w:szCs w:val="24"/>
        </w:rPr>
        <w:t xml:space="preserve">                   </w:t>
      </w:r>
      <w:r w:rsidR="00030D68">
        <w:rPr>
          <w:rFonts w:ascii="Times New Roman" w:hAnsi="Times New Roman"/>
          <w:sz w:val="24"/>
          <w:szCs w:val="24"/>
        </w:rPr>
        <w:t xml:space="preserve"> </w:t>
      </w:r>
      <w:r w:rsidR="001F7C91">
        <w:rPr>
          <w:rFonts w:ascii="Times New Roman" w:hAnsi="Times New Roman"/>
          <w:sz w:val="24"/>
          <w:szCs w:val="24"/>
        </w:rPr>
        <w:t>202</w:t>
      </w:r>
      <w:r w:rsidR="00D77406">
        <w:rPr>
          <w:rFonts w:ascii="Times New Roman" w:hAnsi="Times New Roman"/>
          <w:sz w:val="24"/>
          <w:szCs w:val="24"/>
        </w:rPr>
        <w:t>4</w:t>
      </w:r>
      <w:r>
        <w:rPr>
          <w:rFonts w:ascii="Times New Roman" w:hAnsi="Times New Roman"/>
          <w:sz w:val="24"/>
          <w:szCs w:val="24"/>
        </w:rPr>
        <w:t>г.</w:t>
      </w:r>
    </w:p>
    <w:p w14:paraId="01BAEED7" w14:textId="77777777" w:rsidR="00275106" w:rsidRPr="00A15AFC" w:rsidRDefault="00275106" w:rsidP="00275106">
      <w:pPr>
        <w:tabs>
          <w:tab w:val="left" w:pos="0"/>
        </w:tabs>
        <w:rPr>
          <w:sz w:val="28"/>
          <w:lang w:eastAsia="zh-CN"/>
        </w:rPr>
      </w:pPr>
      <w:r w:rsidRPr="00A15AFC">
        <w:rPr>
          <w:b/>
          <w:i/>
          <w:iCs/>
          <w:lang w:eastAsia="zh-CN"/>
        </w:rPr>
        <w:t>Форма Заказ-наряда</w:t>
      </w:r>
    </w:p>
    <w:p w14:paraId="7B696C38" w14:textId="77777777" w:rsidR="00275106" w:rsidRPr="00A15AFC" w:rsidRDefault="00275106" w:rsidP="00275106">
      <w:pPr>
        <w:tabs>
          <w:tab w:val="left" w:pos="0"/>
        </w:tabs>
        <w:ind w:firstLine="851"/>
        <w:rPr>
          <w:b/>
          <w:i/>
          <w:iCs/>
          <w:lang w:eastAsia="zh-CN"/>
        </w:rPr>
      </w:pPr>
    </w:p>
    <w:p w14:paraId="16699071" w14:textId="77777777" w:rsidR="00275106" w:rsidRPr="00A15AFC" w:rsidRDefault="00275106" w:rsidP="00275106">
      <w:pPr>
        <w:tabs>
          <w:tab w:val="left" w:pos="0"/>
        </w:tabs>
        <w:ind w:firstLine="851"/>
        <w:rPr>
          <w:b/>
          <w:i/>
          <w:lang w:eastAsia="zh-CN"/>
        </w:rPr>
      </w:pPr>
    </w:p>
    <w:p w14:paraId="6AD6FF69" w14:textId="7774C192" w:rsidR="00275106" w:rsidRPr="00A15AFC" w:rsidRDefault="00275106" w:rsidP="00275106">
      <w:pPr>
        <w:rPr>
          <w:sz w:val="28"/>
          <w:lang w:eastAsia="zh-CN"/>
        </w:rPr>
      </w:pPr>
      <w:r w:rsidRPr="00A15AFC">
        <w:rPr>
          <w:b/>
          <w:i/>
          <w:lang w:eastAsia="zh-CN"/>
        </w:rPr>
        <w:t>ЗАКАЗ-НАРЯД № _______ от ___________20__г</w:t>
      </w:r>
      <w:r w:rsidRPr="00A15AFC">
        <w:rPr>
          <w:b/>
          <w:i/>
          <w:lang w:eastAsia="zh-CN"/>
        </w:rPr>
        <w:br/>
      </w:r>
    </w:p>
    <w:p w14:paraId="55116078" w14:textId="77777777" w:rsidR="00275106" w:rsidRPr="00A15AFC" w:rsidRDefault="00275106" w:rsidP="00275106">
      <w:pPr>
        <w:rPr>
          <w:sz w:val="28"/>
          <w:lang w:eastAsia="zh-CN"/>
        </w:rPr>
      </w:pPr>
      <w:r w:rsidRPr="00A15AFC">
        <w:rPr>
          <w:b/>
          <w:i/>
          <w:lang w:eastAsia="zh-CN"/>
        </w:rPr>
        <w:t xml:space="preserve">Наименование </w:t>
      </w:r>
      <w:r>
        <w:rPr>
          <w:b/>
          <w:i/>
          <w:lang w:eastAsia="zh-CN"/>
        </w:rPr>
        <w:t>объекта</w:t>
      </w:r>
      <w:r w:rsidRPr="00A15AFC">
        <w:rPr>
          <w:b/>
          <w:i/>
          <w:lang w:eastAsia="zh-CN"/>
        </w:rPr>
        <w:t>_________________________</w:t>
      </w:r>
    </w:p>
    <w:p w14:paraId="16AEC937" w14:textId="77777777" w:rsidR="00275106" w:rsidRPr="00A15AFC" w:rsidRDefault="00275106" w:rsidP="00275106">
      <w:pPr>
        <w:rPr>
          <w:sz w:val="28"/>
          <w:lang w:eastAsia="zh-CN"/>
        </w:rPr>
      </w:pPr>
      <w:r w:rsidRPr="00A15AFC">
        <w:rPr>
          <w:b/>
          <w:i/>
          <w:lang w:eastAsia="zh-CN"/>
        </w:rPr>
        <w:t xml:space="preserve">Дата </w:t>
      </w:r>
      <w:r>
        <w:rPr>
          <w:b/>
          <w:i/>
          <w:lang w:eastAsia="zh-CN"/>
        </w:rPr>
        <w:t>начала</w:t>
      </w:r>
      <w:r w:rsidRPr="00A15AFC">
        <w:rPr>
          <w:b/>
          <w:i/>
          <w:lang w:eastAsia="zh-CN"/>
        </w:rPr>
        <w:t xml:space="preserve"> ремонт</w:t>
      </w:r>
      <w:r>
        <w:rPr>
          <w:b/>
          <w:i/>
          <w:lang w:eastAsia="zh-CN"/>
        </w:rPr>
        <w:t>а</w:t>
      </w:r>
      <w:r w:rsidRPr="00A15AFC">
        <w:rPr>
          <w:b/>
          <w:i/>
          <w:lang w:eastAsia="zh-CN"/>
        </w:rPr>
        <w:t>: _______________</w:t>
      </w:r>
    </w:p>
    <w:p w14:paraId="4A6A12DB" w14:textId="77777777" w:rsidR="00275106" w:rsidRPr="00A15AFC" w:rsidRDefault="00275106" w:rsidP="00275106">
      <w:pPr>
        <w:rPr>
          <w:sz w:val="28"/>
          <w:lang w:eastAsia="zh-CN"/>
        </w:rPr>
      </w:pPr>
      <w:r w:rsidRPr="00A15AFC">
        <w:rPr>
          <w:b/>
          <w:i/>
          <w:lang w:eastAsia="zh-CN"/>
        </w:rPr>
        <w:t>Дата выхода из ремонта: _________________</w:t>
      </w:r>
    </w:p>
    <w:p w14:paraId="62622729" w14:textId="77777777" w:rsidR="00275106" w:rsidRPr="00A15AFC" w:rsidRDefault="00275106" w:rsidP="00275106">
      <w:pPr>
        <w:rPr>
          <w:sz w:val="28"/>
          <w:lang w:eastAsia="zh-CN"/>
        </w:rPr>
      </w:pPr>
      <w:r w:rsidRPr="00A15AFC">
        <w:rPr>
          <w:sz w:val="28"/>
          <w:lang w:eastAsia="zh-CN"/>
        </w:rPr>
        <w:t>Перечень работ:</w:t>
      </w:r>
    </w:p>
    <w:tbl>
      <w:tblPr>
        <w:tblW w:w="10110" w:type="dxa"/>
        <w:tblInd w:w="-162" w:type="dxa"/>
        <w:tblLayout w:type="fixed"/>
        <w:tblCellMar>
          <w:left w:w="15" w:type="dxa"/>
          <w:right w:w="15" w:type="dxa"/>
        </w:tblCellMar>
        <w:tblLook w:val="0000" w:firstRow="0" w:lastRow="0" w:firstColumn="0" w:lastColumn="0" w:noHBand="0" w:noVBand="0"/>
      </w:tblPr>
      <w:tblGrid>
        <w:gridCol w:w="593"/>
        <w:gridCol w:w="802"/>
        <w:gridCol w:w="4726"/>
        <w:gridCol w:w="1417"/>
        <w:gridCol w:w="1276"/>
        <w:gridCol w:w="1296"/>
      </w:tblGrid>
      <w:tr w:rsidR="00275106" w:rsidRPr="00A15AFC" w14:paraId="3F6481DC" w14:textId="77777777" w:rsidTr="001D2784">
        <w:trPr>
          <w:trHeight w:hRule="exact" w:val="778"/>
        </w:trPr>
        <w:tc>
          <w:tcPr>
            <w:tcW w:w="593" w:type="dxa"/>
            <w:tcBorders>
              <w:top w:val="single" w:sz="8" w:space="0" w:color="000000"/>
              <w:left w:val="single" w:sz="8" w:space="0" w:color="000000"/>
              <w:bottom w:val="single" w:sz="8" w:space="0" w:color="000000"/>
            </w:tcBorders>
            <w:shd w:val="clear" w:color="auto" w:fill="auto"/>
            <w:vAlign w:val="center"/>
          </w:tcPr>
          <w:p w14:paraId="6A85344C"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 xml:space="preserve">№ </w:t>
            </w:r>
            <w:proofErr w:type="spellStart"/>
            <w:r w:rsidRPr="00A15AFC">
              <w:rPr>
                <w:b/>
                <w:color w:val="000000"/>
                <w:sz w:val="16"/>
                <w:szCs w:val="16"/>
                <w:lang w:eastAsia="zh-CN"/>
              </w:rPr>
              <w:t>пп</w:t>
            </w:r>
            <w:proofErr w:type="spellEnd"/>
          </w:p>
        </w:tc>
        <w:tc>
          <w:tcPr>
            <w:tcW w:w="5528" w:type="dxa"/>
            <w:gridSpan w:val="2"/>
            <w:tcBorders>
              <w:top w:val="single" w:sz="8" w:space="0" w:color="000000"/>
              <w:left w:val="single" w:sz="8" w:space="0" w:color="000000"/>
              <w:bottom w:val="single" w:sz="8" w:space="0" w:color="000000"/>
            </w:tcBorders>
            <w:shd w:val="clear" w:color="auto" w:fill="auto"/>
            <w:vAlign w:val="center"/>
          </w:tcPr>
          <w:p w14:paraId="133430BD"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Наименование работы</w:t>
            </w:r>
          </w:p>
        </w:tc>
        <w:tc>
          <w:tcPr>
            <w:tcW w:w="1417" w:type="dxa"/>
            <w:tcBorders>
              <w:top w:val="single" w:sz="4" w:space="0" w:color="000000"/>
              <w:left w:val="single" w:sz="4" w:space="0" w:color="000000"/>
              <w:bottom w:val="single" w:sz="4" w:space="0" w:color="000000"/>
            </w:tcBorders>
            <w:shd w:val="clear" w:color="auto" w:fill="auto"/>
            <w:vAlign w:val="center"/>
          </w:tcPr>
          <w:p w14:paraId="543E7011"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Ед. изм.</w:t>
            </w:r>
          </w:p>
        </w:tc>
        <w:tc>
          <w:tcPr>
            <w:tcW w:w="1276" w:type="dxa"/>
            <w:tcBorders>
              <w:top w:val="single" w:sz="8" w:space="0" w:color="000000"/>
              <w:left w:val="single" w:sz="4" w:space="0" w:color="000000"/>
              <w:bottom w:val="single" w:sz="8" w:space="0" w:color="000000"/>
            </w:tcBorders>
            <w:shd w:val="clear" w:color="auto" w:fill="auto"/>
            <w:vAlign w:val="center"/>
          </w:tcPr>
          <w:p w14:paraId="7A5E18DC"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Количество</w:t>
            </w:r>
          </w:p>
        </w:tc>
        <w:tc>
          <w:tcPr>
            <w:tcW w:w="129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ECA437" w14:textId="77777777" w:rsidR="00275106" w:rsidRPr="00A15AFC" w:rsidRDefault="00275106" w:rsidP="001D2784">
            <w:pPr>
              <w:widowControl w:val="0"/>
              <w:autoSpaceDE w:val="0"/>
              <w:spacing w:before="29" w:line="185" w:lineRule="exact"/>
              <w:ind w:right="410" w:hanging="15"/>
              <w:jc w:val="center"/>
              <w:rPr>
                <w:sz w:val="28"/>
                <w:lang w:eastAsia="zh-CN"/>
              </w:rPr>
            </w:pPr>
            <w:r w:rsidRPr="00A15AFC">
              <w:rPr>
                <w:b/>
                <w:color w:val="000000"/>
                <w:sz w:val="16"/>
                <w:szCs w:val="16"/>
                <w:lang w:eastAsia="zh-CN"/>
              </w:rPr>
              <w:t>Сумма</w:t>
            </w:r>
          </w:p>
        </w:tc>
      </w:tr>
      <w:tr w:rsidR="00275106" w:rsidRPr="00A15AFC" w14:paraId="0922E060" w14:textId="77777777" w:rsidTr="001D2784">
        <w:trPr>
          <w:trHeight w:hRule="exact" w:val="347"/>
        </w:trPr>
        <w:tc>
          <w:tcPr>
            <w:tcW w:w="593" w:type="dxa"/>
            <w:tcBorders>
              <w:left w:val="single" w:sz="8" w:space="0" w:color="000000"/>
              <w:bottom w:val="single" w:sz="8" w:space="0" w:color="000000"/>
            </w:tcBorders>
            <w:shd w:val="clear" w:color="auto" w:fill="auto"/>
          </w:tcPr>
          <w:p w14:paraId="0DD6B163" w14:textId="77777777" w:rsidR="00275106" w:rsidRPr="00A15AFC" w:rsidRDefault="00275106" w:rsidP="001D2784">
            <w:pPr>
              <w:widowControl w:val="0"/>
              <w:autoSpaceDE w:val="0"/>
              <w:spacing w:before="29" w:line="185" w:lineRule="exact"/>
              <w:ind w:left="360" w:right="57"/>
              <w:jc w:val="both"/>
              <w:rPr>
                <w:sz w:val="28"/>
                <w:lang w:eastAsia="zh-CN"/>
              </w:rPr>
            </w:pPr>
            <w:r w:rsidRPr="00A15AFC">
              <w:rPr>
                <w:b/>
                <w:color w:val="000000"/>
                <w:sz w:val="16"/>
                <w:szCs w:val="16"/>
                <w:lang w:eastAsia="zh-CN"/>
              </w:rPr>
              <w:t>1.</w:t>
            </w:r>
          </w:p>
        </w:tc>
        <w:tc>
          <w:tcPr>
            <w:tcW w:w="5528" w:type="dxa"/>
            <w:gridSpan w:val="2"/>
            <w:tcBorders>
              <w:left w:val="single" w:sz="8" w:space="0" w:color="000000"/>
              <w:bottom w:val="single" w:sz="8" w:space="0" w:color="000000"/>
            </w:tcBorders>
            <w:shd w:val="clear" w:color="auto" w:fill="auto"/>
          </w:tcPr>
          <w:p w14:paraId="005FDBFD" w14:textId="77777777" w:rsidR="00275106" w:rsidRPr="00A15AFC" w:rsidRDefault="00275106" w:rsidP="001D2784">
            <w:pPr>
              <w:widowControl w:val="0"/>
              <w:tabs>
                <w:tab w:val="left" w:pos="345"/>
              </w:tabs>
              <w:autoSpaceDE w:val="0"/>
              <w:snapToGrid w:val="0"/>
              <w:spacing w:before="29" w:line="185" w:lineRule="exact"/>
              <w:ind w:left="360"/>
              <w:jc w:val="center"/>
              <w:rPr>
                <w:b/>
                <w:color w:val="000000"/>
                <w:sz w:val="16"/>
                <w:szCs w:val="16"/>
                <w:lang w:eastAsia="zh-CN"/>
              </w:rPr>
            </w:pPr>
          </w:p>
        </w:tc>
        <w:tc>
          <w:tcPr>
            <w:tcW w:w="1417" w:type="dxa"/>
            <w:tcBorders>
              <w:top w:val="single" w:sz="4" w:space="0" w:color="000000"/>
              <w:left w:val="single" w:sz="4" w:space="0" w:color="000000"/>
              <w:bottom w:val="single" w:sz="4" w:space="0" w:color="000000"/>
            </w:tcBorders>
            <w:shd w:val="clear" w:color="auto" w:fill="auto"/>
          </w:tcPr>
          <w:p w14:paraId="78873526"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c>
          <w:tcPr>
            <w:tcW w:w="1276" w:type="dxa"/>
            <w:tcBorders>
              <w:left w:val="single" w:sz="4" w:space="0" w:color="000000"/>
              <w:bottom w:val="single" w:sz="8" w:space="0" w:color="000000"/>
            </w:tcBorders>
            <w:shd w:val="clear" w:color="auto" w:fill="auto"/>
          </w:tcPr>
          <w:p w14:paraId="760EF481"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c>
          <w:tcPr>
            <w:tcW w:w="1296" w:type="dxa"/>
            <w:tcBorders>
              <w:left w:val="single" w:sz="8" w:space="0" w:color="000000"/>
              <w:bottom w:val="single" w:sz="8" w:space="0" w:color="000000"/>
              <w:right w:val="single" w:sz="8" w:space="0" w:color="000000"/>
            </w:tcBorders>
            <w:shd w:val="clear" w:color="auto" w:fill="auto"/>
          </w:tcPr>
          <w:p w14:paraId="36C6F146"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r>
      <w:tr w:rsidR="00275106" w:rsidRPr="00A15AFC" w14:paraId="7D583AD2" w14:textId="77777777" w:rsidTr="001D2784">
        <w:trPr>
          <w:trHeight w:hRule="exact" w:val="313"/>
        </w:trPr>
        <w:tc>
          <w:tcPr>
            <w:tcW w:w="593" w:type="dxa"/>
            <w:tcBorders>
              <w:left w:val="single" w:sz="8" w:space="0" w:color="000000"/>
              <w:bottom w:val="single" w:sz="8" w:space="0" w:color="000000"/>
            </w:tcBorders>
            <w:shd w:val="clear" w:color="auto" w:fill="auto"/>
          </w:tcPr>
          <w:p w14:paraId="1A068377" w14:textId="77777777" w:rsidR="00275106" w:rsidRPr="00A15AFC" w:rsidRDefault="00275106" w:rsidP="001D2784">
            <w:pPr>
              <w:widowControl w:val="0"/>
              <w:autoSpaceDE w:val="0"/>
              <w:spacing w:before="29" w:line="185" w:lineRule="exact"/>
              <w:ind w:left="360" w:right="57"/>
              <w:jc w:val="both"/>
              <w:rPr>
                <w:sz w:val="28"/>
                <w:lang w:eastAsia="zh-CN"/>
              </w:rPr>
            </w:pPr>
            <w:r w:rsidRPr="00A15AFC">
              <w:rPr>
                <w:b/>
                <w:color w:val="000000"/>
                <w:sz w:val="16"/>
                <w:szCs w:val="16"/>
                <w:lang w:eastAsia="zh-CN"/>
              </w:rPr>
              <w:t>2.</w:t>
            </w:r>
          </w:p>
        </w:tc>
        <w:tc>
          <w:tcPr>
            <w:tcW w:w="5528" w:type="dxa"/>
            <w:gridSpan w:val="2"/>
            <w:tcBorders>
              <w:left w:val="single" w:sz="8" w:space="0" w:color="000000"/>
              <w:bottom w:val="single" w:sz="8" w:space="0" w:color="000000"/>
            </w:tcBorders>
            <w:shd w:val="clear" w:color="auto" w:fill="auto"/>
          </w:tcPr>
          <w:p w14:paraId="06EE35BD" w14:textId="77777777" w:rsidR="00275106" w:rsidRPr="00A15AFC" w:rsidRDefault="00275106" w:rsidP="001D2784">
            <w:pPr>
              <w:widowControl w:val="0"/>
              <w:tabs>
                <w:tab w:val="left" w:pos="990"/>
              </w:tabs>
              <w:autoSpaceDE w:val="0"/>
              <w:snapToGrid w:val="0"/>
              <w:spacing w:before="29" w:line="185" w:lineRule="exact"/>
              <w:ind w:left="360"/>
              <w:jc w:val="center"/>
              <w:rPr>
                <w:b/>
                <w:color w:val="000000"/>
                <w:sz w:val="16"/>
                <w:szCs w:val="16"/>
                <w:lang w:eastAsia="zh-CN"/>
              </w:rPr>
            </w:pPr>
          </w:p>
        </w:tc>
        <w:tc>
          <w:tcPr>
            <w:tcW w:w="1417" w:type="dxa"/>
            <w:tcBorders>
              <w:top w:val="single" w:sz="4" w:space="0" w:color="000000"/>
              <w:left w:val="single" w:sz="4" w:space="0" w:color="000000"/>
              <w:bottom w:val="single" w:sz="4" w:space="0" w:color="000000"/>
            </w:tcBorders>
            <w:shd w:val="clear" w:color="auto" w:fill="auto"/>
          </w:tcPr>
          <w:p w14:paraId="7B904E67"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c>
          <w:tcPr>
            <w:tcW w:w="1276" w:type="dxa"/>
            <w:tcBorders>
              <w:left w:val="single" w:sz="4" w:space="0" w:color="000000"/>
              <w:bottom w:val="single" w:sz="8" w:space="0" w:color="000000"/>
            </w:tcBorders>
            <w:shd w:val="clear" w:color="auto" w:fill="auto"/>
          </w:tcPr>
          <w:p w14:paraId="6A1CAED7"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c>
          <w:tcPr>
            <w:tcW w:w="1296" w:type="dxa"/>
            <w:tcBorders>
              <w:left w:val="single" w:sz="8" w:space="0" w:color="000000"/>
              <w:bottom w:val="single" w:sz="8" w:space="0" w:color="000000"/>
              <w:right w:val="single" w:sz="8" w:space="0" w:color="000000"/>
            </w:tcBorders>
            <w:shd w:val="clear" w:color="auto" w:fill="auto"/>
          </w:tcPr>
          <w:p w14:paraId="696C5DD2"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r>
      <w:tr w:rsidR="00275106" w:rsidRPr="00A15AFC" w14:paraId="56D7029D" w14:textId="77777777" w:rsidTr="001D2784">
        <w:trPr>
          <w:trHeight w:hRule="exact" w:val="286"/>
        </w:trPr>
        <w:tc>
          <w:tcPr>
            <w:tcW w:w="1395" w:type="dxa"/>
            <w:gridSpan w:val="2"/>
            <w:tcBorders>
              <w:left w:val="single" w:sz="8" w:space="0" w:color="000000"/>
              <w:bottom w:val="single" w:sz="8" w:space="0" w:color="000000"/>
            </w:tcBorders>
            <w:shd w:val="clear" w:color="auto" w:fill="auto"/>
          </w:tcPr>
          <w:p w14:paraId="3CD57BF5" w14:textId="77777777" w:rsidR="00275106" w:rsidRPr="00A15AFC" w:rsidRDefault="00275106" w:rsidP="001D2784">
            <w:pPr>
              <w:widowControl w:val="0"/>
              <w:autoSpaceDE w:val="0"/>
              <w:snapToGrid w:val="0"/>
              <w:spacing w:before="29" w:line="185" w:lineRule="exact"/>
              <w:ind w:left="360"/>
              <w:jc w:val="right"/>
              <w:rPr>
                <w:b/>
                <w:color w:val="000000"/>
                <w:sz w:val="16"/>
                <w:szCs w:val="16"/>
                <w:lang w:eastAsia="zh-CN"/>
              </w:rPr>
            </w:pPr>
          </w:p>
        </w:tc>
        <w:tc>
          <w:tcPr>
            <w:tcW w:w="7419" w:type="dxa"/>
            <w:gridSpan w:val="3"/>
            <w:tcBorders>
              <w:left w:val="single" w:sz="8" w:space="0" w:color="000000"/>
              <w:bottom w:val="single" w:sz="8" w:space="0" w:color="000000"/>
            </w:tcBorders>
            <w:shd w:val="clear" w:color="auto" w:fill="auto"/>
          </w:tcPr>
          <w:p w14:paraId="65012E9C" w14:textId="77777777" w:rsidR="00275106" w:rsidRPr="00A15AFC" w:rsidRDefault="00275106" w:rsidP="001D2784">
            <w:pPr>
              <w:widowControl w:val="0"/>
              <w:autoSpaceDE w:val="0"/>
              <w:spacing w:before="29" w:line="185" w:lineRule="exact"/>
              <w:ind w:left="360"/>
              <w:jc w:val="right"/>
              <w:rPr>
                <w:sz w:val="28"/>
                <w:lang w:eastAsia="zh-CN"/>
              </w:rPr>
            </w:pPr>
            <w:r w:rsidRPr="00A15AFC">
              <w:rPr>
                <w:b/>
                <w:color w:val="000000"/>
                <w:sz w:val="16"/>
                <w:szCs w:val="16"/>
                <w:lang w:eastAsia="zh-CN"/>
              </w:rPr>
              <w:t>Итого работы:</w:t>
            </w:r>
          </w:p>
        </w:tc>
        <w:tc>
          <w:tcPr>
            <w:tcW w:w="1296" w:type="dxa"/>
            <w:tcBorders>
              <w:left w:val="single" w:sz="8" w:space="0" w:color="000000"/>
              <w:bottom w:val="single" w:sz="8" w:space="0" w:color="000000"/>
              <w:right w:val="single" w:sz="8" w:space="0" w:color="000000"/>
            </w:tcBorders>
            <w:shd w:val="clear" w:color="auto" w:fill="auto"/>
          </w:tcPr>
          <w:p w14:paraId="7965F0E2"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r>
    </w:tbl>
    <w:p w14:paraId="118C2C43" w14:textId="77777777" w:rsidR="00275106" w:rsidRPr="00A15AFC" w:rsidRDefault="00275106" w:rsidP="00275106">
      <w:pPr>
        <w:rPr>
          <w:sz w:val="28"/>
          <w:lang w:eastAsia="zh-CN"/>
        </w:rPr>
      </w:pPr>
      <w:r w:rsidRPr="00A15AFC">
        <w:rPr>
          <w:b/>
          <w:bCs/>
          <w:i/>
          <w:iCs/>
          <w:color w:val="000000"/>
          <w:lang w:eastAsia="zh-CN"/>
        </w:rPr>
        <w:br/>
      </w:r>
      <w:r w:rsidRPr="00A15AFC">
        <w:rPr>
          <w:sz w:val="28"/>
          <w:lang w:eastAsia="zh-CN"/>
        </w:rPr>
        <w:t>Перечень материалов, запасных частей:</w:t>
      </w:r>
    </w:p>
    <w:tbl>
      <w:tblPr>
        <w:tblW w:w="10110" w:type="dxa"/>
        <w:tblInd w:w="-162" w:type="dxa"/>
        <w:tblLayout w:type="fixed"/>
        <w:tblCellMar>
          <w:left w:w="15" w:type="dxa"/>
          <w:right w:w="15" w:type="dxa"/>
        </w:tblCellMar>
        <w:tblLook w:val="0000" w:firstRow="0" w:lastRow="0" w:firstColumn="0" w:lastColumn="0" w:noHBand="0" w:noVBand="0"/>
      </w:tblPr>
      <w:tblGrid>
        <w:gridCol w:w="593"/>
        <w:gridCol w:w="5528"/>
        <w:gridCol w:w="1417"/>
        <w:gridCol w:w="1276"/>
        <w:gridCol w:w="1296"/>
      </w:tblGrid>
      <w:tr w:rsidR="00275106" w:rsidRPr="00A15AFC" w14:paraId="3985CBF5" w14:textId="77777777" w:rsidTr="001D2784">
        <w:trPr>
          <w:trHeight w:hRule="exact" w:val="778"/>
        </w:trPr>
        <w:tc>
          <w:tcPr>
            <w:tcW w:w="593" w:type="dxa"/>
            <w:tcBorders>
              <w:top w:val="single" w:sz="8" w:space="0" w:color="000000"/>
              <w:left w:val="single" w:sz="8" w:space="0" w:color="000000"/>
              <w:bottom w:val="single" w:sz="8" w:space="0" w:color="000000"/>
            </w:tcBorders>
            <w:shd w:val="clear" w:color="auto" w:fill="auto"/>
            <w:vAlign w:val="center"/>
          </w:tcPr>
          <w:p w14:paraId="498AB70B"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 xml:space="preserve">№ </w:t>
            </w:r>
            <w:proofErr w:type="spellStart"/>
            <w:r w:rsidRPr="00A15AFC">
              <w:rPr>
                <w:b/>
                <w:color w:val="000000"/>
                <w:sz w:val="16"/>
                <w:szCs w:val="16"/>
                <w:lang w:eastAsia="zh-CN"/>
              </w:rPr>
              <w:t>пп</w:t>
            </w:r>
            <w:proofErr w:type="spellEnd"/>
          </w:p>
        </w:tc>
        <w:tc>
          <w:tcPr>
            <w:tcW w:w="5528" w:type="dxa"/>
            <w:tcBorders>
              <w:top w:val="single" w:sz="8" w:space="0" w:color="000000"/>
              <w:left w:val="single" w:sz="8" w:space="0" w:color="000000"/>
              <w:bottom w:val="single" w:sz="8" w:space="0" w:color="000000"/>
            </w:tcBorders>
            <w:shd w:val="clear" w:color="auto" w:fill="auto"/>
            <w:vAlign w:val="center"/>
          </w:tcPr>
          <w:p w14:paraId="699CFD61"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Наименование материалов, запасных частей</w:t>
            </w:r>
          </w:p>
        </w:tc>
        <w:tc>
          <w:tcPr>
            <w:tcW w:w="1417" w:type="dxa"/>
            <w:tcBorders>
              <w:top w:val="single" w:sz="4" w:space="0" w:color="000000"/>
              <w:left w:val="single" w:sz="4" w:space="0" w:color="000000"/>
              <w:bottom w:val="single" w:sz="4" w:space="0" w:color="000000"/>
            </w:tcBorders>
            <w:shd w:val="clear" w:color="auto" w:fill="auto"/>
            <w:vAlign w:val="center"/>
          </w:tcPr>
          <w:p w14:paraId="46B17104"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Ед. изм.</w:t>
            </w:r>
          </w:p>
        </w:tc>
        <w:tc>
          <w:tcPr>
            <w:tcW w:w="1276" w:type="dxa"/>
            <w:tcBorders>
              <w:top w:val="single" w:sz="8" w:space="0" w:color="000000"/>
              <w:left w:val="single" w:sz="4" w:space="0" w:color="000000"/>
              <w:bottom w:val="single" w:sz="8" w:space="0" w:color="000000"/>
            </w:tcBorders>
            <w:shd w:val="clear" w:color="auto" w:fill="auto"/>
            <w:vAlign w:val="center"/>
          </w:tcPr>
          <w:p w14:paraId="20498D2F" w14:textId="77777777" w:rsidR="00275106" w:rsidRPr="00A15AFC" w:rsidRDefault="00275106" w:rsidP="001D2784">
            <w:pPr>
              <w:widowControl w:val="0"/>
              <w:autoSpaceDE w:val="0"/>
              <w:spacing w:before="29" w:line="185" w:lineRule="exact"/>
              <w:ind w:left="15"/>
              <w:jc w:val="center"/>
              <w:rPr>
                <w:sz w:val="28"/>
                <w:lang w:eastAsia="zh-CN"/>
              </w:rPr>
            </w:pPr>
            <w:r w:rsidRPr="00A15AFC">
              <w:rPr>
                <w:b/>
                <w:color w:val="000000"/>
                <w:sz w:val="16"/>
                <w:szCs w:val="16"/>
                <w:lang w:eastAsia="zh-CN"/>
              </w:rPr>
              <w:t>Количество</w:t>
            </w:r>
          </w:p>
        </w:tc>
        <w:tc>
          <w:tcPr>
            <w:tcW w:w="129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B9F8AD" w14:textId="77777777" w:rsidR="00275106" w:rsidRPr="00A15AFC" w:rsidRDefault="00275106" w:rsidP="001D2784">
            <w:pPr>
              <w:widowControl w:val="0"/>
              <w:autoSpaceDE w:val="0"/>
              <w:spacing w:before="29" w:line="185" w:lineRule="exact"/>
              <w:ind w:right="127"/>
              <w:jc w:val="center"/>
              <w:rPr>
                <w:sz w:val="28"/>
                <w:lang w:eastAsia="zh-CN"/>
              </w:rPr>
            </w:pPr>
            <w:r w:rsidRPr="00A15AFC">
              <w:rPr>
                <w:b/>
                <w:color w:val="000000"/>
                <w:sz w:val="16"/>
                <w:szCs w:val="16"/>
                <w:lang w:eastAsia="zh-CN"/>
              </w:rPr>
              <w:t>Сумма</w:t>
            </w:r>
          </w:p>
        </w:tc>
      </w:tr>
      <w:tr w:rsidR="00275106" w:rsidRPr="00A15AFC" w14:paraId="4E0120D1" w14:textId="77777777" w:rsidTr="001D2784">
        <w:trPr>
          <w:trHeight w:hRule="exact" w:val="347"/>
        </w:trPr>
        <w:tc>
          <w:tcPr>
            <w:tcW w:w="593" w:type="dxa"/>
            <w:tcBorders>
              <w:left w:val="single" w:sz="8" w:space="0" w:color="000000"/>
              <w:bottom w:val="single" w:sz="8" w:space="0" w:color="000000"/>
            </w:tcBorders>
            <w:shd w:val="clear" w:color="auto" w:fill="auto"/>
          </w:tcPr>
          <w:p w14:paraId="5CEE37F0" w14:textId="77777777" w:rsidR="00275106" w:rsidRPr="00A15AFC" w:rsidRDefault="00275106" w:rsidP="001D2784">
            <w:pPr>
              <w:widowControl w:val="0"/>
              <w:autoSpaceDE w:val="0"/>
              <w:spacing w:before="29" w:line="185" w:lineRule="exact"/>
              <w:ind w:left="360" w:right="57"/>
              <w:jc w:val="both"/>
              <w:rPr>
                <w:sz w:val="28"/>
                <w:lang w:eastAsia="zh-CN"/>
              </w:rPr>
            </w:pPr>
            <w:r w:rsidRPr="00A15AFC">
              <w:rPr>
                <w:b/>
                <w:color w:val="000000"/>
                <w:sz w:val="16"/>
                <w:szCs w:val="16"/>
                <w:lang w:eastAsia="zh-CN"/>
              </w:rPr>
              <w:t>1.</w:t>
            </w:r>
          </w:p>
        </w:tc>
        <w:tc>
          <w:tcPr>
            <w:tcW w:w="5528" w:type="dxa"/>
            <w:tcBorders>
              <w:left w:val="single" w:sz="8" w:space="0" w:color="000000"/>
              <w:bottom w:val="single" w:sz="8" w:space="0" w:color="000000"/>
            </w:tcBorders>
            <w:shd w:val="clear" w:color="auto" w:fill="auto"/>
          </w:tcPr>
          <w:p w14:paraId="39E4EC65" w14:textId="77777777" w:rsidR="00275106" w:rsidRPr="00A15AFC" w:rsidRDefault="00275106" w:rsidP="001D2784">
            <w:pPr>
              <w:widowControl w:val="0"/>
              <w:tabs>
                <w:tab w:val="left" w:pos="345"/>
              </w:tabs>
              <w:autoSpaceDE w:val="0"/>
              <w:snapToGrid w:val="0"/>
              <w:spacing w:before="29" w:line="185" w:lineRule="exact"/>
              <w:ind w:left="360"/>
              <w:jc w:val="center"/>
              <w:rPr>
                <w:b/>
                <w:color w:val="000000"/>
                <w:sz w:val="16"/>
                <w:szCs w:val="16"/>
                <w:lang w:eastAsia="zh-CN"/>
              </w:rPr>
            </w:pPr>
          </w:p>
        </w:tc>
        <w:tc>
          <w:tcPr>
            <w:tcW w:w="1417" w:type="dxa"/>
            <w:tcBorders>
              <w:top w:val="single" w:sz="4" w:space="0" w:color="000000"/>
              <w:left w:val="single" w:sz="4" w:space="0" w:color="000000"/>
              <w:bottom w:val="single" w:sz="4" w:space="0" w:color="000000"/>
            </w:tcBorders>
            <w:shd w:val="clear" w:color="auto" w:fill="auto"/>
          </w:tcPr>
          <w:p w14:paraId="1E4DC259"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c>
          <w:tcPr>
            <w:tcW w:w="1276" w:type="dxa"/>
            <w:tcBorders>
              <w:left w:val="single" w:sz="4" w:space="0" w:color="000000"/>
              <w:bottom w:val="single" w:sz="8" w:space="0" w:color="000000"/>
            </w:tcBorders>
            <w:shd w:val="clear" w:color="auto" w:fill="auto"/>
          </w:tcPr>
          <w:p w14:paraId="28259A23"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c>
          <w:tcPr>
            <w:tcW w:w="1296" w:type="dxa"/>
            <w:tcBorders>
              <w:left w:val="single" w:sz="8" w:space="0" w:color="000000"/>
              <w:bottom w:val="single" w:sz="8" w:space="0" w:color="000000"/>
              <w:right w:val="single" w:sz="8" w:space="0" w:color="000000"/>
            </w:tcBorders>
            <w:shd w:val="clear" w:color="auto" w:fill="auto"/>
          </w:tcPr>
          <w:p w14:paraId="45970755"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r>
      <w:tr w:rsidR="00275106" w:rsidRPr="00A15AFC" w14:paraId="14F3DCD4" w14:textId="77777777" w:rsidTr="001D2784">
        <w:trPr>
          <w:trHeight w:hRule="exact" w:val="313"/>
        </w:trPr>
        <w:tc>
          <w:tcPr>
            <w:tcW w:w="593" w:type="dxa"/>
            <w:tcBorders>
              <w:left w:val="single" w:sz="8" w:space="0" w:color="000000"/>
              <w:bottom w:val="single" w:sz="8" w:space="0" w:color="000000"/>
            </w:tcBorders>
            <w:shd w:val="clear" w:color="auto" w:fill="auto"/>
          </w:tcPr>
          <w:p w14:paraId="1C54E312" w14:textId="77777777" w:rsidR="00275106" w:rsidRPr="00A15AFC" w:rsidRDefault="00275106" w:rsidP="001D2784">
            <w:pPr>
              <w:widowControl w:val="0"/>
              <w:autoSpaceDE w:val="0"/>
              <w:spacing w:before="29" w:line="185" w:lineRule="exact"/>
              <w:ind w:left="360" w:right="57"/>
              <w:jc w:val="both"/>
              <w:rPr>
                <w:sz w:val="28"/>
                <w:lang w:eastAsia="zh-CN"/>
              </w:rPr>
            </w:pPr>
            <w:r w:rsidRPr="00A15AFC">
              <w:rPr>
                <w:b/>
                <w:color w:val="000000"/>
                <w:sz w:val="16"/>
                <w:szCs w:val="16"/>
                <w:lang w:eastAsia="zh-CN"/>
              </w:rPr>
              <w:t>2.</w:t>
            </w:r>
          </w:p>
        </w:tc>
        <w:tc>
          <w:tcPr>
            <w:tcW w:w="5528" w:type="dxa"/>
            <w:tcBorders>
              <w:left w:val="single" w:sz="8" w:space="0" w:color="000000"/>
              <w:bottom w:val="single" w:sz="8" w:space="0" w:color="000000"/>
            </w:tcBorders>
            <w:shd w:val="clear" w:color="auto" w:fill="auto"/>
          </w:tcPr>
          <w:p w14:paraId="7F97E7A7" w14:textId="77777777" w:rsidR="00275106" w:rsidRPr="00A15AFC" w:rsidRDefault="00275106" w:rsidP="001D2784">
            <w:pPr>
              <w:widowControl w:val="0"/>
              <w:tabs>
                <w:tab w:val="left" w:pos="990"/>
              </w:tabs>
              <w:autoSpaceDE w:val="0"/>
              <w:snapToGrid w:val="0"/>
              <w:spacing w:before="29" w:line="185" w:lineRule="exact"/>
              <w:ind w:left="360"/>
              <w:jc w:val="center"/>
              <w:rPr>
                <w:b/>
                <w:color w:val="000000"/>
                <w:sz w:val="16"/>
                <w:szCs w:val="16"/>
                <w:lang w:eastAsia="zh-CN"/>
              </w:rPr>
            </w:pPr>
          </w:p>
        </w:tc>
        <w:tc>
          <w:tcPr>
            <w:tcW w:w="1417" w:type="dxa"/>
            <w:tcBorders>
              <w:top w:val="single" w:sz="4" w:space="0" w:color="000000"/>
              <w:left w:val="single" w:sz="4" w:space="0" w:color="000000"/>
              <w:bottom w:val="single" w:sz="4" w:space="0" w:color="000000"/>
            </w:tcBorders>
            <w:shd w:val="clear" w:color="auto" w:fill="auto"/>
          </w:tcPr>
          <w:p w14:paraId="019EE1C4"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c>
          <w:tcPr>
            <w:tcW w:w="1276" w:type="dxa"/>
            <w:tcBorders>
              <w:left w:val="single" w:sz="4" w:space="0" w:color="000000"/>
              <w:bottom w:val="single" w:sz="8" w:space="0" w:color="000000"/>
            </w:tcBorders>
            <w:shd w:val="clear" w:color="auto" w:fill="auto"/>
          </w:tcPr>
          <w:p w14:paraId="4747C57D" w14:textId="77777777" w:rsidR="00275106" w:rsidRPr="00A15AFC" w:rsidRDefault="00275106" w:rsidP="001D2784">
            <w:pPr>
              <w:widowControl w:val="0"/>
              <w:autoSpaceDE w:val="0"/>
              <w:snapToGrid w:val="0"/>
              <w:spacing w:before="29" w:line="185" w:lineRule="exact"/>
              <w:ind w:left="360"/>
              <w:jc w:val="center"/>
              <w:rPr>
                <w:b/>
                <w:color w:val="000000"/>
                <w:sz w:val="15"/>
                <w:szCs w:val="15"/>
                <w:lang w:eastAsia="zh-CN"/>
              </w:rPr>
            </w:pPr>
          </w:p>
        </w:tc>
        <w:tc>
          <w:tcPr>
            <w:tcW w:w="1296" w:type="dxa"/>
            <w:tcBorders>
              <w:left w:val="single" w:sz="8" w:space="0" w:color="000000"/>
              <w:bottom w:val="single" w:sz="8" w:space="0" w:color="000000"/>
              <w:right w:val="single" w:sz="8" w:space="0" w:color="000000"/>
            </w:tcBorders>
            <w:shd w:val="clear" w:color="auto" w:fill="auto"/>
          </w:tcPr>
          <w:p w14:paraId="27702979"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r>
      <w:tr w:rsidR="00275106" w:rsidRPr="00A15AFC" w14:paraId="6FE764D6" w14:textId="77777777" w:rsidTr="001D2784">
        <w:trPr>
          <w:trHeight w:hRule="exact" w:val="286"/>
        </w:trPr>
        <w:tc>
          <w:tcPr>
            <w:tcW w:w="8814" w:type="dxa"/>
            <w:gridSpan w:val="4"/>
            <w:tcBorders>
              <w:left w:val="single" w:sz="8" w:space="0" w:color="000000"/>
              <w:bottom w:val="single" w:sz="8" w:space="0" w:color="000000"/>
            </w:tcBorders>
            <w:shd w:val="clear" w:color="auto" w:fill="auto"/>
          </w:tcPr>
          <w:p w14:paraId="6A6B6AA2" w14:textId="77777777" w:rsidR="00275106" w:rsidRPr="00A15AFC" w:rsidRDefault="00275106" w:rsidP="001D2784">
            <w:pPr>
              <w:widowControl w:val="0"/>
              <w:autoSpaceDE w:val="0"/>
              <w:spacing w:before="29" w:line="185" w:lineRule="exact"/>
              <w:ind w:left="360"/>
              <w:jc w:val="right"/>
              <w:rPr>
                <w:sz w:val="28"/>
                <w:lang w:eastAsia="zh-CN"/>
              </w:rPr>
            </w:pPr>
            <w:r w:rsidRPr="00A15AFC">
              <w:rPr>
                <w:b/>
                <w:color w:val="000000"/>
                <w:sz w:val="16"/>
                <w:szCs w:val="16"/>
                <w:lang w:eastAsia="zh-CN"/>
              </w:rPr>
              <w:t>Итого материалов, запасных частей:</w:t>
            </w:r>
          </w:p>
        </w:tc>
        <w:tc>
          <w:tcPr>
            <w:tcW w:w="1296" w:type="dxa"/>
            <w:tcBorders>
              <w:left w:val="single" w:sz="8" w:space="0" w:color="000000"/>
              <w:bottom w:val="single" w:sz="8" w:space="0" w:color="000000"/>
              <w:right w:val="single" w:sz="8" w:space="0" w:color="000000"/>
            </w:tcBorders>
            <w:shd w:val="clear" w:color="auto" w:fill="auto"/>
          </w:tcPr>
          <w:p w14:paraId="35E6BCD7"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r>
    </w:tbl>
    <w:p w14:paraId="1B1452B1" w14:textId="77777777" w:rsidR="00275106" w:rsidRPr="00A15AFC" w:rsidRDefault="00275106" w:rsidP="00275106">
      <w:pPr>
        <w:rPr>
          <w:b/>
          <w:bCs/>
          <w:i/>
          <w:iCs/>
          <w:color w:val="000000"/>
          <w:sz w:val="18"/>
          <w:szCs w:val="18"/>
          <w:lang w:eastAsia="zh-CN"/>
        </w:rPr>
      </w:pPr>
    </w:p>
    <w:tbl>
      <w:tblPr>
        <w:tblW w:w="0" w:type="auto"/>
        <w:tblInd w:w="-157" w:type="dxa"/>
        <w:tblLayout w:type="fixed"/>
        <w:tblCellMar>
          <w:left w:w="15" w:type="dxa"/>
          <w:right w:w="15" w:type="dxa"/>
        </w:tblCellMar>
        <w:tblLook w:val="0000" w:firstRow="0" w:lastRow="0" w:firstColumn="0" w:lastColumn="0" w:noHBand="0" w:noVBand="0"/>
      </w:tblPr>
      <w:tblGrid>
        <w:gridCol w:w="8814"/>
        <w:gridCol w:w="1286"/>
      </w:tblGrid>
      <w:tr w:rsidR="00275106" w:rsidRPr="00A15AFC" w14:paraId="389E9926" w14:textId="77777777" w:rsidTr="001D2784">
        <w:trPr>
          <w:trHeight w:hRule="exact" w:val="286"/>
        </w:trPr>
        <w:tc>
          <w:tcPr>
            <w:tcW w:w="8814" w:type="dxa"/>
            <w:tcBorders>
              <w:top w:val="single" w:sz="4" w:space="0" w:color="000000"/>
              <w:left w:val="single" w:sz="4" w:space="0" w:color="000000"/>
              <w:bottom w:val="single" w:sz="4" w:space="0" w:color="000000"/>
            </w:tcBorders>
            <w:shd w:val="clear" w:color="auto" w:fill="auto"/>
          </w:tcPr>
          <w:p w14:paraId="75B507F8" w14:textId="77777777" w:rsidR="00275106" w:rsidRPr="00A15AFC" w:rsidRDefault="00275106" w:rsidP="001D2784">
            <w:pPr>
              <w:widowControl w:val="0"/>
              <w:autoSpaceDE w:val="0"/>
              <w:spacing w:before="29" w:line="185" w:lineRule="exact"/>
              <w:ind w:left="360"/>
              <w:jc w:val="right"/>
              <w:rPr>
                <w:sz w:val="28"/>
                <w:lang w:eastAsia="zh-CN"/>
              </w:rPr>
            </w:pPr>
            <w:r w:rsidRPr="00A15AFC">
              <w:rPr>
                <w:b/>
                <w:color w:val="000000"/>
                <w:sz w:val="16"/>
                <w:szCs w:val="16"/>
                <w:lang w:eastAsia="zh-CN"/>
              </w:rPr>
              <w:t>Итого по заказ-наряду:</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14:paraId="3CFFB3B9" w14:textId="77777777" w:rsidR="00275106" w:rsidRPr="00A15AFC" w:rsidRDefault="00275106" w:rsidP="001D2784">
            <w:pPr>
              <w:widowControl w:val="0"/>
              <w:autoSpaceDE w:val="0"/>
              <w:snapToGrid w:val="0"/>
              <w:spacing w:before="29" w:line="185" w:lineRule="exact"/>
              <w:ind w:left="360"/>
              <w:jc w:val="center"/>
              <w:rPr>
                <w:b/>
                <w:color w:val="000000"/>
                <w:sz w:val="16"/>
                <w:szCs w:val="16"/>
                <w:lang w:eastAsia="zh-CN"/>
              </w:rPr>
            </w:pPr>
          </w:p>
        </w:tc>
      </w:tr>
    </w:tbl>
    <w:p w14:paraId="37661195" w14:textId="77777777" w:rsidR="00275106" w:rsidRPr="00A15AFC" w:rsidRDefault="00275106" w:rsidP="00275106">
      <w:pPr>
        <w:rPr>
          <w:b/>
          <w:bCs/>
          <w:i/>
          <w:iCs/>
          <w:color w:val="000000"/>
          <w:lang w:eastAsia="zh-CN"/>
        </w:rPr>
      </w:pPr>
    </w:p>
    <w:p w14:paraId="61BD659B" w14:textId="77777777" w:rsidR="00275106" w:rsidRPr="00A15AFC" w:rsidRDefault="00275106" w:rsidP="00275106">
      <w:pPr>
        <w:rPr>
          <w:sz w:val="28"/>
          <w:lang w:eastAsia="zh-CN"/>
        </w:rPr>
      </w:pPr>
      <w:r w:rsidRPr="00A15AFC">
        <w:rPr>
          <w:b/>
          <w:bCs/>
          <w:i/>
          <w:iCs/>
          <w:color w:val="000000"/>
          <w:lang w:eastAsia="zh-CN"/>
        </w:rPr>
        <w:t xml:space="preserve">Итого по заказ-наряду: ______________________________ </w:t>
      </w:r>
    </w:p>
    <w:p w14:paraId="39EFDB67" w14:textId="77777777" w:rsidR="00275106" w:rsidRPr="00A15AFC" w:rsidRDefault="00275106" w:rsidP="00275106">
      <w:pPr>
        <w:rPr>
          <w:b/>
          <w:bCs/>
          <w:i/>
          <w:iCs/>
          <w:color w:val="000000"/>
          <w:sz w:val="18"/>
          <w:szCs w:val="18"/>
          <w:lang w:eastAsia="zh-CN"/>
        </w:rPr>
      </w:pPr>
    </w:p>
    <w:tbl>
      <w:tblPr>
        <w:tblW w:w="0" w:type="auto"/>
        <w:tblLook w:val="01E0" w:firstRow="1" w:lastRow="1" w:firstColumn="1" w:lastColumn="1" w:noHBand="0" w:noVBand="0"/>
      </w:tblPr>
      <w:tblGrid>
        <w:gridCol w:w="4785"/>
        <w:gridCol w:w="4786"/>
      </w:tblGrid>
      <w:tr w:rsidR="00C73139" w:rsidRPr="005C33AB" w14:paraId="23EB5B13" w14:textId="77777777" w:rsidTr="00113981">
        <w:tc>
          <w:tcPr>
            <w:tcW w:w="4785" w:type="dxa"/>
          </w:tcPr>
          <w:p w14:paraId="5B0FAD0C" w14:textId="77777777" w:rsidR="00003D7D" w:rsidRDefault="00003D7D" w:rsidP="00113981">
            <w:pPr>
              <w:tabs>
                <w:tab w:val="left" w:pos="1440"/>
              </w:tabs>
              <w:suppressAutoHyphens/>
              <w:ind w:right="249"/>
              <w:rPr>
                <w:b/>
              </w:rPr>
            </w:pPr>
          </w:p>
          <w:p w14:paraId="0C55896E" w14:textId="1867A41D" w:rsidR="00003D7D" w:rsidRDefault="00003D7D" w:rsidP="00113981">
            <w:pPr>
              <w:tabs>
                <w:tab w:val="left" w:pos="1440"/>
              </w:tabs>
              <w:suppressAutoHyphens/>
              <w:ind w:right="249"/>
              <w:rPr>
                <w:b/>
              </w:rPr>
            </w:pPr>
            <w:r>
              <w:rPr>
                <w:b/>
              </w:rPr>
              <w:t>ФОРМА СОГЛАСОВАНА:</w:t>
            </w:r>
          </w:p>
          <w:p w14:paraId="55E27FA7" w14:textId="77777777" w:rsidR="00003D7D" w:rsidRDefault="00003D7D" w:rsidP="00113981">
            <w:pPr>
              <w:tabs>
                <w:tab w:val="left" w:pos="1440"/>
              </w:tabs>
              <w:suppressAutoHyphens/>
              <w:ind w:right="249"/>
              <w:rPr>
                <w:b/>
              </w:rPr>
            </w:pPr>
          </w:p>
          <w:p w14:paraId="7F175FC2" w14:textId="77777777" w:rsidR="00003D7D" w:rsidRDefault="00003D7D" w:rsidP="00113981">
            <w:pPr>
              <w:tabs>
                <w:tab w:val="left" w:pos="1440"/>
              </w:tabs>
              <w:suppressAutoHyphens/>
              <w:ind w:right="249"/>
              <w:rPr>
                <w:b/>
              </w:rPr>
            </w:pPr>
          </w:p>
          <w:p w14:paraId="41C0CE11" w14:textId="6D4805E7" w:rsidR="00C73139" w:rsidRPr="005C33AB" w:rsidRDefault="00C73139" w:rsidP="00113981">
            <w:pPr>
              <w:tabs>
                <w:tab w:val="left" w:pos="1440"/>
              </w:tabs>
              <w:suppressAutoHyphens/>
              <w:ind w:right="249"/>
              <w:rPr>
                <w:b/>
              </w:rPr>
            </w:pPr>
            <w:r w:rsidRPr="005C33AB">
              <w:rPr>
                <w:b/>
              </w:rPr>
              <w:t xml:space="preserve">Директор </w:t>
            </w:r>
          </w:p>
          <w:p w14:paraId="1CAE3F3D" w14:textId="58947D3C" w:rsidR="00C73139" w:rsidRPr="005C33AB" w:rsidRDefault="00C73139" w:rsidP="00113981">
            <w:pPr>
              <w:tabs>
                <w:tab w:val="left" w:pos="1440"/>
              </w:tabs>
              <w:suppressAutoHyphens/>
              <w:ind w:right="249"/>
              <w:rPr>
                <w:b/>
              </w:rPr>
            </w:pPr>
            <w:r w:rsidRPr="005C33AB">
              <w:rPr>
                <w:b/>
              </w:rPr>
              <w:t>филиала АО «ИЭСК»</w:t>
            </w:r>
          </w:p>
          <w:p w14:paraId="63BCD190" w14:textId="77777777" w:rsidR="00C73139" w:rsidRDefault="00C73139" w:rsidP="00113981">
            <w:pPr>
              <w:tabs>
                <w:tab w:val="left" w:pos="1440"/>
              </w:tabs>
              <w:suppressAutoHyphens/>
              <w:ind w:right="249"/>
              <w:rPr>
                <w:b/>
              </w:rPr>
            </w:pPr>
            <w:r w:rsidRPr="005C33AB">
              <w:rPr>
                <w:b/>
              </w:rPr>
              <w:t>«Центральные электрические сети»</w:t>
            </w:r>
          </w:p>
          <w:p w14:paraId="5DC06950" w14:textId="77777777" w:rsidR="00C73139" w:rsidRDefault="00C73139" w:rsidP="00113981">
            <w:pPr>
              <w:tabs>
                <w:tab w:val="left" w:pos="1440"/>
              </w:tabs>
              <w:suppressAutoHyphens/>
              <w:ind w:right="249"/>
              <w:rPr>
                <w:b/>
              </w:rPr>
            </w:pPr>
          </w:p>
          <w:p w14:paraId="39950066" w14:textId="77777777" w:rsidR="00C73139" w:rsidRPr="005C33AB" w:rsidRDefault="00C73139" w:rsidP="00113981">
            <w:pPr>
              <w:tabs>
                <w:tab w:val="left" w:pos="1440"/>
              </w:tabs>
              <w:suppressAutoHyphens/>
              <w:ind w:right="249"/>
              <w:rPr>
                <w:b/>
              </w:rPr>
            </w:pPr>
            <w:r w:rsidRPr="005C33AB">
              <w:rPr>
                <w:b/>
              </w:rPr>
              <w:t>__________________/ А.В. Ермолов /</w:t>
            </w:r>
          </w:p>
        </w:tc>
        <w:tc>
          <w:tcPr>
            <w:tcW w:w="4786" w:type="dxa"/>
          </w:tcPr>
          <w:p w14:paraId="56A1B1AF" w14:textId="77777777" w:rsidR="00C73139" w:rsidRPr="005C33AB" w:rsidRDefault="00C73139" w:rsidP="00113981">
            <w:pPr>
              <w:tabs>
                <w:tab w:val="left" w:pos="1440"/>
              </w:tabs>
              <w:suppressAutoHyphens/>
              <w:ind w:right="-6"/>
              <w:jc w:val="both"/>
              <w:rPr>
                <w:b/>
              </w:rPr>
            </w:pPr>
          </w:p>
          <w:p w14:paraId="142A6B48" w14:textId="3EC18498" w:rsidR="00C73139" w:rsidRDefault="00C73139" w:rsidP="00113981">
            <w:pPr>
              <w:tabs>
                <w:tab w:val="left" w:pos="1440"/>
              </w:tabs>
              <w:suppressAutoHyphens/>
              <w:ind w:right="-6"/>
              <w:jc w:val="both"/>
              <w:rPr>
                <w:b/>
              </w:rPr>
            </w:pPr>
          </w:p>
          <w:p w14:paraId="2108A372" w14:textId="6373194A" w:rsidR="00003D7D" w:rsidRDefault="00003D7D" w:rsidP="00113981">
            <w:pPr>
              <w:tabs>
                <w:tab w:val="left" w:pos="1440"/>
              </w:tabs>
              <w:suppressAutoHyphens/>
              <w:ind w:right="-6"/>
              <w:jc w:val="both"/>
              <w:rPr>
                <w:b/>
              </w:rPr>
            </w:pPr>
          </w:p>
          <w:p w14:paraId="519E13A8" w14:textId="386503D3" w:rsidR="00003D7D" w:rsidRDefault="00003D7D" w:rsidP="00113981">
            <w:pPr>
              <w:tabs>
                <w:tab w:val="left" w:pos="1440"/>
              </w:tabs>
              <w:suppressAutoHyphens/>
              <w:ind w:right="-6"/>
              <w:jc w:val="both"/>
              <w:rPr>
                <w:b/>
              </w:rPr>
            </w:pPr>
          </w:p>
          <w:p w14:paraId="16508FCB" w14:textId="2BA925EE" w:rsidR="00003D7D" w:rsidRDefault="00003D7D" w:rsidP="00113981">
            <w:pPr>
              <w:tabs>
                <w:tab w:val="left" w:pos="1440"/>
              </w:tabs>
              <w:suppressAutoHyphens/>
              <w:ind w:right="-6"/>
              <w:jc w:val="both"/>
              <w:rPr>
                <w:b/>
              </w:rPr>
            </w:pPr>
          </w:p>
          <w:p w14:paraId="1320E45F" w14:textId="77777777" w:rsidR="00003D7D" w:rsidRPr="005C33AB" w:rsidRDefault="00003D7D" w:rsidP="00113981">
            <w:pPr>
              <w:tabs>
                <w:tab w:val="left" w:pos="1440"/>
              </w:tabs>
              <w:suppressAutoHyphens/>
              <w:ind w:right="-6"/>
              <w:jc w:val="both"/>
              <w:rPr>
                <w:b/>
              </w:rPr>
            </w:pPr>
          </w:p>
          <w:p w14:paraId="3A62616E" w14:textId="77777777" w:rsidR="00C73139" w:rsidRDefault="00C73139" w:rsidP="00113981">
            <w:pPr>
              <w:tabs>
                <w:tab w:val="left" w:pos="1440"/>
              </w:tabs>
              <w:suppressAutoHyphens/>
              <w:ind w:right="-6"/>
              <w:jc w:val="both"/>
              <w:rPr>
                <w:b/>
              </w:rPr>
            </w:pPr>
          </w:p>
          <w:p w14:paraId="6B407C3F" w14:textId="13199C79" w:rsidR="00C73139" w:rsidRPr="005C33AB" w:rsidRDefault="00C73139" w:rsidP="00113981">
            <w:pPr>
              <w:tabs>
                <w:tab w:val="left" w:pos="1440"/>
              </w:tabs>
              <w:suppressAutoHyphens/>
              <w:ind w:right="-6"/>
              <w:jc w:val="both"/>
              <w:rPr>
                <w:b/>
              </w:rPr>
            </w:pPr>
            <w:r w:rsidRPr="005C33AB">
              <w:rPr>
                <w:b/>
              </w:rPr>
              <w:t>_________________/</w:t>
            </w:r>
            <w:r w:rsidRPr="00D41BE2">
              <w:rPr>
                <w:sz w:val="22"/>
                <w:szCs w:val="22"/>
              </w:rPr>
              <w:t xml:space="preserve"> </w:t>
            </w:r>
            <w:r w:rsidR="00D77406">
              <w:rPr>
                <w:b/>
              </w:rPr>
              <w:t>------------------------------</w:t>
            </w:r>
            <w:r w:rsidRPr="005C33AB">
              <w:rPr>
                <w:b/>
              </w:rPr>
              <w:t xml:space="preserve"> /</w:t>
            </w:r>
          </w:p>
        </w:tc>
      </w:tr>
      <w:tr w:rsidR="00C73139" w:rsidRPr="005C33AB" w14:paraId="4665D2E2" w14:textId="77777777" w:rsidTr="00113981">
        <w:tc>
          <w:tcPr>
            <w:tcW w:w="4785" w:type="dxa"/>
          </w:tcPr>
          <w:p w14:paraId="1711A7D2" w14:textId="77777777" w:rsidR="00C73139" w:rsidRPr="005C33AB" w:rsidRDefault="00C73139" w:rsidP="00113981">
            <w:pPr>
              <w:tabs>
                <w:tab w:val="left" w:pos="1440"/>
              </w:tabs>
              <w:suppressAutoHyphens/>
              <w:ind w:right="249"/>
              <w:rPr>
                <w:b/>
              </w:rPr>
            </w:pPr>
            <w:r w:rsidRPr="005C33AB">
              <w:rPr>
                <w:b/>
              </w:rPr>
              <w:t>М.П.</w:t>
            </w:r>
          </w:p>
        </w:tc>
        <w:tc>
          <w:tcPr>
            <w:tcW w:w="4786" w:type="dxa"/>
          </w:tcPr>
          <w:p w14:paraId="1B5FD472" w14:textId="77777777" w:rsidR="00C73139" w:rsidRPr="005C33AB" w:rsidRDefault="00C73139" w:rsidP="00113981">
            <w:pPr>
              <w:tabs>
                <w:tab w:val="left" w:pos="1440"/>
              </w:tabs>
              <w:suppressAutoHyphens/>
              <w:ind w:right="-6"/>
              <w:jc w:val="both"/>
              <w:rPr>
                <w:b/>
              </w:rPr>
            </w:pPr>
            <w:r w:rsidRPr="005C33AB">
              <w:rPr>
                <w:b/>
              </w:rPr>
              <w:t>М.П.</w:t>
            </w:r>
          </w:p>
        </w:tc>
      </w:tr>
    </w:tbl>
    <w:p w14:paraId="4B580E27" w14:textId="77777777" w:rsidR="00C73139" w:rsidRDefault="00C73139" w:rsidP="004A5839">
      <w:pPr>
        <w:shd w:val="clear" w:color="auto" w:fill="FFFFFF"/>
        <w:spacing w:before="14"/>
        <w:jc w:val="right"/>
        <w:outlineLvl w:val="0"/>
      </w:pPr>
    </w:p>
    <w:p w14:paraId="0C23D725" w14:textId="77777777" w:rsidR="00C73139" w:rsidRDefault="00C73139" w:rsidP="004A5839">
      <w:pPr>
        <w:shd w:val="clear" w:color="auto" w:fill="FFFFFF"/>
        <w:spacing w:before="14"/>
        <w:jc w:val="right"/>
        <w:outlineLvl w:val="0"/>
      </w:pPr>
    </w:p>
    <w:p w14:paraId="56016C46" w14:textId="77777777" w:rsidR="00C73139" w:rsidRDefault="00C73139" w:rsidP="004A5839">
      <w:pPr>
        <w:shd w:val="clear" w:color="auto" w:fill="FFFFFF"/>
        <w:spacing w:before="14"/>
        <w:jc w:val="right"/>
        <w:outlineLvl w:val="0"/>
      </w:pPr>
    </w:p>
    <w:p w14:paraId="0FA39E5D" w14:textId="77777777" w:rsidR="00C73139" w:rsidRDefault="00C73139" w:rsidP="004A5839">
      <w:pPr>
        <w:shd w:val="clear" w:color="auto" w:fill="FFFFFF"/>
        <w:spacing w:before="14"/>
        <w:jc w:val="right"/>
        <w:outlineLvl w:val="0"/>
      </w:pPr>
    </w:p>
    <w:p w14:paraId="12FEFC9A" w14:textId="77777777" w:rsidR="00C73139" w:rsidRDefault="00C73139" w:rsidP="004A5839">
      <w:pPr>
        <w:shd w:val="clear" w:color="auto" w:fill="FFFFFF"/>
        <w:spacing w:before="14"/>
        <w:jc w:val="right"/>
        <w:outlineLvl w:val="0"/>
      </w:pPr>
    </w:p>
    <w:p w14:paraId="5B2D56DE" w14:textId="77777777" w:rsidR="00C73139" w:rsidRDefault="00C73139" w:rsidP="004A5839">
      <w:pPr>
        <w:shd w:val="clear" w:color="auto" w:fill="FFFFFF"/>
        <w:spacing w:before="14"/>
        <w:jc w:val="right"/>
        <w:outlineLvl w:val="0"/>
      </w:pPr>
    </w:p>
    <w:p w14:paraId="756A61F4" w14:textId="77777777" w:rsidR="00C73139" w:rsidRDefault="00C73139" w:rsidP="004A5839">
      <w:pPr>
        <w:shd w:val="clear" w:color="auto" w:fill="FFFFFF"/>
        <w:spacing w:before="14"/>
        <w:jc w:val="right"/>
        <w:outlineLvl w:val="0"/>
      </w:pPr>
    </w:p>
    <w:p w14:paraId="0D3CCFA5" w14:textId="77777777" w:rsidR="00C73139" w:rsidRDefault="00C73139" w:rsidP="004A5839">
      <w:pPr>
        <w:shd w:val="clear" w:color="auto" w:fill="FFFFFF"/>
        <w:spacing w:before="14"/>
        <w:jc w:val="right"/>
        <w:outlineLvl w:val="0"/>
      </w:pPr>
    </w:p>
    <w:p w14:paraId="70F6A61C" w14:textId="77777777" w:rsidR="00C73139" w:rsidRDefault="00C73139" w:rsidP="004A5839">
      <w:pPr>
        <w:shd w:val="clear" w:color="auto" w:fill="FFFFFF"/>
        <w:spacing w:before="14"/>
        <w:jc w:val="right"/>
        <w:outlineLvl w:val="0"/>
      </w:pPr>
    </w:p>
    <w:p w14:paraId="414F70B7" w14:textId="77777777" w:rsidR="00C73139" w:rsidRDefault="00C73139" w:rsidP="004A5839">
      <w:pPr>
        <w:shd w:val="clear" w:color="auto" w:fill="FFFFFF"/>
        <w:spacing w:before="14"/>
        <w:jc w:val="right"/>
        <w:outlineLvl w:val="0"/>
      </w:pPr>
    </w:p>
    <w:p w14:paraId="1FA3EFBA" w14:textId="77777777" w:rsidR="00C73139" w:rsidRDefault="00C73139" w:rsidP="004A5839">
      <w:pPr>
        <w:shd w:val="clear" w:color="auto" w:fill="FFFFFF"/>
        <w:spacing w:before="14"/>
        <w:jc w:val="right"/>
        <w:outlineLvl w:val="0"/>
      </w:pPr>
    </w:p>
    <w:p w14:paraId="6F3084D7" w14:textId="77777777" w:rsidR="00C73139" w:rsidRDefault="00C73139" w:rsidP="004A5839">
      <w:pPr>
        <w:shd w:val="clear" w:color="auto" w:fill="FFFFFF"/>
        <w:spacing w:before="14"/>
        <w:jc w:val="right"/>
        <w:outlineLvl w:val="0"/>
      </w:pPr>
    </w:p>
    <w:p w14:paraId="336516E1" w14:textId="77777777" w:rsidR="00C73139" w:rsidRDefault="00C73139" w:rsidP="004A5839">
      <w:pPr>
        <w:shd w:val="clear" w:color="auto" w:fill="FFFFFF"/>
        <w:spacing w:before="14"/>
        <w:jc w:val="right"/>
        <w:outlineLvl w:val="0"/>
      </w:pPr>
    </w:p>
    <w:p w14:paraId="482B896F" w14:textId="77777777" w:rsidR="00C73139" w:rsidRDefault="00C73139" w:rsidP="004A5839">
      <w:pPr>
        <w:shd w:val="clear" w:color="auto" w:fill="FFFFFF"/>
        <w:spacing w:before="14"/>
        <w:jc w:val="right"/>
        <w:outlineLvl w:val="0"/>
      </w:pPr>
    </w:p>
    <w:p w14:paraId="49443D0B" w14:textId="549E7552" w:rsidR="00C73139" w:rsidRDefault="00C73139" w:rsidP="004A5839">
      <w:pPr>
        <w:shd w:val="clear" w:color="auto" w:fill="FFFFFF"/>
        <w:spacing w:before="14"/>
        <w:jc w:val="right"/>
        <w:outlineLvl w:val="0"/>
      </w:pPr>
    </w:p>
    <w:p w14:paraId="5E079F9B" w14:textId="6582EED3" w:rsidR="00F96CE0" w:rsidRDefault="00F96CE0" w:rsidP="004A5839">
      <w:pPr>
        <w:shd w:val="clear" w:color="auto" w:fill="FFFFFF"/>
        <w:spacing w:before="14"/>
        <w:jc w:val="right"/>
        <w:outlineLvl w:val="0"/>
      </w:pPr>
    </w:p>
    <w:p w14:paraId="6B10F59B" w14:textId="04AB3D2A" w:rsidR="00F96CE0" w:rsidRDefault="00F96CE0" w:rsidP="004A5839">
      <w:pPr>
        <w:shd w:val="clear" w:color="auto" w:fill="FFFFFF"/>
        <w:spacing w:before="14"/>
        <w:jc w:val="right"/>
        <w:outlineLvl w:val="0"/>
      </w:pPr>
    </w:p>
    <w:p w14:paraId="38561F7E" w14:textId="5B02F731" w:rsidR="00F96CE0" w:rsidRDefault="00F96CE0" w:rsidP="004A5839">
      <w:pPr>
        <w:shd w:val="clear" w:color="auto" w:fill="FFFFFF"/>
        <w:spacing w:before="14"/>
        <w:jc w:val="right"/>
        <w:outlineLvl w:val="0"/>
      </w:pPr>
    </w:p>
    <w:p w14:paraId="1BD20B83" w14:textId="77777777" w:rsidR="00F96CE0" w:rsidRDefault="00F96CE0" w:rsidP="004A5839">
      <w:pPr>
        <w:shd w:val="clear" w:color="auto" w:fill="FFFFFF"/>
        <w:spacing w:before="14"/>
        <w:jc w:val="right"/>
        <w:outlineLvl w:val="0"/>
      </w:pPr>
    </w:p>
    <w:p w14:paraId="59E6A10B" w14:textId="77777777" w:rsidR="00C73139" w:rsidRDefault="00C73139" w:rsidP="004A5839">
      <w:pPr>
        <w:shd w:val="clear" w:color="auto" w:fill="FFFFFF"/>
        <w:spacing w:before="14"/>
        <w:jc w:val="right"/>
        <w:outlineLvl w:val="0"/>
      </w:pPr>
    </w:p>
    <w:p w14:paraId="50EAAFBF" w14:textId="77777777" w:rsidR="001F40F5" w:rsidRPr="00456421" w:rsidRDefault="001F40F5" w:rsidP="001F40F5">
      <w:pPr>
        <w:pStyle w:val="ConsNormal"/>
        <w:jc w:val="right"/>
        <w:rPr>
          <w:rFonts w:ascii="Times New Roman" w:hAnsi="Times New Roman"/>
          <w:sz w:val="24"/>
          <w:szCs w:val="24"/>
        </w:rPr>
      </w:pPr>
      <w:r>
        <w:rPr>
          <w:rFonts w:ascii="Times New Roman" w:hAnsi="Times New Roman"/>
          <w:sz w:val="24"/>
          <w:szCs w:val="24"/>
        </w:rPr>
        <w:lastRenderedPageBreak/>
        <w:t xml:space="preserve">Приложение №1 к Договору№   от </w:t>
      </w:r>
      <w:proofErr w:type="gramStart"/>
      <w:r>
        <w:rPr>
          <w:rFonts w:ascii="Times New Roman" w:hAnsi="Times New Roman"/>
          <w:sz w:val="24"/>
          <w:szCs w:val="24"/>
        </w:rPr>
        <w:t xml:space="preserve">«  </w:t>
      </w:r>
      <w:proofErr w:type="gramEnd"/>
      <w:r>
        <w:rPr>
          <w:rFonts w:ascii="Times New Roman" w:hAnsi="Times New Roman"/>
          <w:sz w:val="24"/>
          <w:szCs w:val="24"/>
        </w:rPr>
        <w:t xml:space="preserve">  »                    2024г.</w:t>
      </w:r>
    </w:p>
    <w:tbl>
      <w:tblPr>
        <w:tblW w:w="8757" w:type="dxa"/>
        <w:tblLook w:val="04A0" w:firstRow="1" w:lastRow="0" w:firstColumn="1" w:lastColumn="0" w:noHBand="0" w:noVBand="1"/>
      </w:tblPr>
      <w:tblGrid>
        <w:gridCol w:w="284"/>
        <w:gridCol w:w="2268"/>
        <w:gridCol w:w="967"/>
        <w:gridCol w:w="967"/>
        <w:gridCol w:w="967"/>
        <w:gridCol w:w="2344"/>
        <w:gridCol w:w="960"/>
      </w:tblGrid>
      <w:tr w:rsidR="00812716" w:rsidRPr="00812716" w14:paraId="77820ECE" w14:textId="77777777" w:rsidTr="00812716">
        <w:trPr>
          <w:trHeight w:val="315"/>
        </w:trPr>
        <w:tc>
          <w:tcPr>
            <w:tcW w:w="284" w:type="dxa"/>
            <w:tcBorders>
              <w:top w:val="nil"/>
              <w:left w:val="nil"/>
              <w:bottom w:val="nil"/>
              <w:right w:val="nil"/>
            </w:tcBorders>
            <w:shd w:val="clear" w:color="auto" w:fill="auto"/>
            <w:noWrap/>
            <w:vAlign w:val="bottom"/>
            <w:hideMark/>
          </w:tcPr>
          <w:p w14:paraId="5A18235B" w14:textId="77777777" w:rsidR="00812716" w:rsidRPr="00812716" w:rsidRDefault="00812716" w:rsidP="00812716">
            <w:pPr>
              <w:rPr>
                <w:sz w:val="24"/>
                <w:szCs w:val="24"/>
              </w:rPr>
            </w:pPr>
          </w:p>
        </w:tc>
        <w:tc>
          <w:tcPr>
            <w:tcW w:w="7513" w:type="dxa"/>
            <w:gridSpan w:val="5"/>
            <w:tcBorders>
              <w:top w:val="nil"/>
              <w:left w:val="nil"/>
              <w:bottom w:val="nil"/>
              <w:right w:val="nil"/>
            </w:tcBorders>
            <w:shd w:val="clear" w:color="auto" w:fill="auto"/>
            <w:noWrap/>
            <w:vAlign w:val="bottom"/>
            <w:hideMark/>
          </w:tcPr>
          <w:p w14:paraId="3D879894" w14:textId="77777777" w:rsidR="00812716" w:rsidRDefault="00812716" w:rsidP="00812716">
            <w:pPr>
              <w:jc w:val="center"/>
              <w:rPr>
                <w:color w:val="000000"/>
                <w:sz w:val="24"/>
                <w:szCs w:val="24"/>
              </w:rPr>
            </w:pPr>
          </w:p>
          <w:p w14:paraId="7979B2CD" w14:textId="77777777" w:rsidR="00812716" w:rsidRDefault="00812716" w:rsidP="00812716">
            <w:pPr>
              <w:jc w:val="center"/>
              <w:rPr>
                <w:color w:val="000000"/>
                <w:sz w:val="24"/>
                <w:szCs w:val="24"/>
              </w:rPr>
            </w:pPr>
          </w:p>
          <w:p w14:paraId="6B113924" w14:textId="15F52ADA" w:rsidR="00812716" w:rsidRPr="00812716" w:rsidRDefault="00812716" w:rsidP="00812716">
            <w:pPr>
              <w:jc w:val="center"/>
              <w:rPr>
                <w:color w:val="000000"/>
                <w:sz w:val="24"/>
                <w:szCs w:val="24"/>
              </w:rPr>
            </w:pPr>
            <w:r w:rsidRPr="00812716">
              <w:rPr>
                <w:color w:val="000000"/>
                <w:sz w:val="24"/>
                <w:szCs w:val="24"/>
              </w:rPr>
              <w:t xml:space="preserve">Перечень </w:t>
            </w:r>
            <w:r>
              <w:rPr>
                <w:color w:val="000000"/>
                <w:sz w:val="24"/>
                <w:szCs w:val="24"/>
              </w:rPr>
              <w:t xml:space="preserve">техники и </w:t>
            </w:r>
            <w:r w:rsidRPr="00812716">
              <w:rPr>
                <w:color w:val="000000"/>
                <w:sz w:val="24"/>
                <w:szCs w:val="24"/>
              </w:rPr>
              <w:t>работ</w:t>
            </w:r>
          </w:p>
        </w:tc>
        <w:tc>
          <w:tcPr>
            <w:tcW w:w="960" w:type="dxa"/>
            <w:tcBorders>
              <w:top w:val="nil"/>
              <w:left w:val="nil"/>
              <w:bottom w:val="nil"/>
              <w:right w:val="nil"/>
            </w:tcBorders>
            <w:shd w:val="clear" w:color="auto" w:fill="auto"/>
            <w:noWrap/>
            <w:vAlign w:val="bottom"/>
            <w:hideMark/>
          </w:tcPr>
          <w:p w14:paraId="0ECA072D" w14:textId="77777777" w:rsidR="00812716" w:rsidRPr="00812716" w:rsidRDefault="00812716" w:rsidP="00812716">
            <w:pPr>
              <w:jc w:val="center"/>
              <w:rPr>
                <w:color w:val="000000"/>
                <w:sz w:val="24"/>
                <w:szCs w:val="24"/>
              </w:rPr>
            </w:pPr>
          </w:p>
        </w:tc>
      </w:tr>
      <w:tr w:rsidR="00812716" w:rsidRPr="00812716" w14:paraId="03B8BCEA" w14:textId="77777777" w:rsidTr="00812716">
        <w:trPr>
          <w:trHeight w:val="315"/>
        </w:trPr>
        <w:tc>
          <w:tcPr>
            <w:tcW w:w="284" w:type="dxa"/>
            <w:tcBorders>
              <w:top w:val="nil"/>
              <w:left w:val="nil"/>
              <w:bottom w:val="nil"/>
              <w:right w:val="nil"/>
            </w:tcBorders>
            <w:shd w:val="clear" w:color="auto" w:fill="auto"/>
            <w:noWrap/>
            <w:vAlign w:val="bottom"/>
            <w:hideMark/>
          </w:tcPr>
          <w:p w14:paraId="537EDD49"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44FC1B73" w14:textId="77777777" w:rsidR="00812716" w:rsidRPr="00812716" w:rsidRDefault="00812716" w:rsidP="00812716"/>
        </w:tc>
        <w:tc>
          <w:tcPr>
            <w:tcW w:w="967" w:type="dxa"/>
            <w:tcBorders>
              <w:top w:val="nil"/>
              <w:left w:val="nil"/>
              <w:bottom w:val="nil"/>
              <w:right w:val="nil"/>
            </w:tcBorders>
            <w:shd w:val="clear" w:color="auto" w:fill="auto"/>
            <w:noWrap/>
            <w:vAlign w:val="bottom"/>
            <w:hideMark/>
          </w:tcPr>
          <w:p w14:paraId="16B5F421" w14:textId="77777777" w:rsidR="00812716" w:rsidRPr="00812716" w:rsidRDefault="00812716" w:rsidP="00812716"/>
        </w:tc>
        <w:tc>
          <w:tcPr>
            <w:tcW w:w="967" w:type="dxa"/>
            <w:tcBorders>
              <w:top w:val="nil"/>
              <w:left w:val="nil"/>
              <w:bottom w:val="nil"/>
              <w:right w:val="nil"/>
            </w:tcBorders>
            <w:shd w:val="clear" w:color="auto" w:fill="auto"/>
            <w:noWrap/>
            <w:vAlign w:val="bottom"/>
            <w:hideMark/>
          </w:tcPr>
          <w:p w14:paraId="5D63584C" w14:textId="77777777" w:rsidR="00812716" w:rsidRPr="00812716" w:rsidRDefault="00812716" w:rsidP="00812716"/>
        </w:tc>
        <w:tc>
          <w:tcPr>
            <w:tcW w:w="967" w:type="dxa"/>
            <w:tcBorders>
              <w:top w:val="nil"/>
              <w:left w:val="nil"/>
              <w:bottom w:val="nil"/>
              <w:right w:val="nil"/>
            </w:tcBorders>
            <w:shd w:val="clear" w:color="auto" w:fill="auto"/>
            <w:noWrap/>
            <w:vAlign w:val="bottom"/>
            <w:hideMark/>
          </w:tcPr>
          <w:p w14:paraId="473F524C" w14:textId="77777777" w:rsidR="00812716" w:rsidRPr="00812716" w:rsidRDefault="00812716" w:rsidP="00812716"/>
        </w:tc>
        <w:tc>
          <w:tcPr>
            <w:tcW w:w="2344" w:type="dxa"/>
            <w:tcBorders>
              <w:top w:val="nil"/>
              <w:left w:val="nil"/>
              <w:bottom w:val="nil"/>
              <w:right w:val="nil"/>
            </w:tcBorders>
            <w:shd w:val="clear" w:color="auto" w:fill="auto"/>
            <w:noWrap/>
            <w:vAlign w:val="bottom"/>
            <w:hideMark/>
          </w:tcPr>
          <w:p w14:paraId="6344FCA8" w14:textId="77777777" w:rsidR="00812716" w:rsidRPr="00812716" w:rsidRDefault="00812716" w:rsidP="00812716"/>
        </w:tc>
        <w:tc>
          <w:tcPr>
            <w:tcW w:w="960" w:type="dxa"/>
            <w:tcBorders>
              <w:top w:val="nil"/>
              <w:left w:val="nil"/>
              <w:bottom w:val="nil"/>
              <w:right w:val="nil"/>
            </w:tcBorders>
            <w:shd w:val="clear" w:color="auto" w:fill="auto"/>
            <w:noWrap/>
            <w:vAlign w:val="bottom"/>
            <w:hideMark/>
          </w:tcPr>
          <w:p w14:paraId="689DAB12" w14:textId="77777777" w:rsidR="00812716" w:rsidRPr="00812716" w:rsidRDefault="00812716" w:rsidP="00812716"/>
        </w:tc>
      </w:tr>
      <w:tr w:rsidR="00812716" w:rsidRPr="00812716" w14:paraId="3AB11C3C" w14:textId="77777777" w:rsidTr="00812716">
        <w:trPr>
          <w:trHeight w:val="315"/>
        </w:trPr>
        <w:tc>
          <w:tcPr>
            <w:tcW w:w="284" w:type="dxa"/>
            <w:tcBorders>
              <w:top w:val="nil"/>
              <w:left w:val="nil"/>
              <w:bottom w:val="nil"/>
              <w:right w:val="nil"/>
            </w:tcBorders>
            <w:shd w:val="clear" w:color="auto" w:fill="auto"/>
            <w:noWrap/>
            <w:vAlign w:val="bottom"/>
            <w:hideMark/>
          </w:tcPr>
          <w:p w14:paraId="61341BA5" w14:textId="77777777" w:rsidR="00812716" w:rsidRPr="00812716" w:rsidRDefault="00812716" w:rsidP="00812716"/>
        </w:tc>
        <w:tc>
          <w:tcPr>
            <w:tcW w:w="7513" w:type="dxa"/>
            <w:gridSpan w:val="5"/>
            <w:tcBorders>
              <w:top w:val="nil"/>
              <w:left w:val="nil"/>
              <w:bottom w:val="nil"/>
              <w:right w:val="nil"/>
            </w:tcBorders>
            <w:shd w:val="clear" w:color="000000" w:fill="FFFFFF"/>
            <w:noWrap/>
            <w:vAlign w:val="bottom"/>
            <w:hideMark/>
          </w:tcPr>
          <w:p w14:paraId="27158373" w14:textId="77777777" w:rsidR="00812716" w:rsidRPr="00812716" w:rsidRDefault="00812716" w:rsidP="00812716">
            <w:pPr>
              <w:rPr>
                <w:color w:val="000000"/>
                <w:sz w:val="24"/>
                <w:szCs w:val="24"/>
              </w:rPr>
            </w:pPr>
            <w:r w:rsidRPr="00812716">
              <w:rPr>
                <w:color w:val="000000"/>
                <w:sz w:val="24"/>
                <w:szCs w:val="24"/>
              </w:rPr>
              <w:t>1. Ремонт МКМ-200:</w:t>
            </w:r>
          </w:p>
        </w:tc>
        <w:tc>
          <w:tcPr>
            <w:tcW w:w="960" w:type="dxa"/>
            <w:tcBorders>
              <w:top w:val="nil"/>
              <w:left w:val="nil"/>
              <w:bottom w:val="nil"/>
              <w:right w:val="nil"/>
            </w:tcBorders>
            <w:shd w:val="clear" w:color="auto" w:fill="auto"/>
            <w:noWrap/>
            <w:vAlign w:val="bottom"/>
            <w:hideMark/>
          </w:tcPr>
          <w:p w14:paraId="7F60ABF0" w14:textId="77777777" w:rsidR="00812716" w:rsidRPr="00812716" w:rsidRDefault="00812716" w:rsidP="00812716">
            <w:pPr>
              <w:rPr>
                <w:color w:val="000000"/>
                <w:sz w:val="24"/>
                <w:szCs w:val="24"/>
              </w:rPr>
            </w:pPr>
          </w:p>
        </w:tc>
      </w:tr>
      <w:tr w:rsidR="00812716" w:rsidRPr="00812716" w14:paraId="718059A7" w14:textId="77777777" w:rsidTr="00812716">
        <w:trPr>
          <w:trHeight w:val="315"/>
        </w:trPr>
        <w:tc>
          <w:tcPr>
            <w:tcW w:w="284" w:type="dxa"/>
            <w:tcBorders>
              <w:top w:val="nil"/>
              <w:left w:val="nil"/>
              <w:bottom w:val="nil"/>
              <w:right w:val="nil"/>
            </w:tcBorders>
            <w:shd w:val="clear" w:color="auto" w:fill="auto"/>
            <w:noWrap/>
            <w:vAlign w:val="bottom"/>
            <w:hideMark/>
          </w:tcPr>
          <w:p w14:paraId="379501FD"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6A7A18BB"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6913A542" w14:textId="77777777" w:rsidR="00812716" w:rsidRPr="00812716" w:rsidRDefault="00812716" w:rsidP="00812716">
            <w:pPr>
              <w:rPr>
                <w:color w:val="000000"/>
                <w:sz w:val="24"/>
                <w:szCs w:val="24"/>
              </w:rPr>
            </w:pPr>
            <w:r w:rsidRPr="00812716">
              <w:rPr>
                <w:color w:val="000000"/>
                <w:sz w:val="24"/>
                <w:szCs w:val="24"/>
              </w:rPr>
              <w:t>Ремонт металлоконструкций 2 ед.</w:t>
            </w:r>
          </w:p>
        </w:tc>
        <w:tc>
          <w:tcPr>
            <w:tcW w:w="960" w:type="dxa"/>
            <w:tcBorders>
              <w:top w:val="nil"/>
              <w:left w:val="nil"/>
              <w:bottom w:val="nil"/>
              <w:right w:val="nil"/>
            </w:tcBorders>
            <w:shd w:val="clear" w:color="auto" w:fill="auto"/>
            <w:noWrap/>
            <w:vAlign w:val="bottom"/>
            <w:hideMark/>
          </w:tcPr>
          <w:p w14:paraId="31B7C153" w14:textId="77777777" w:rsidR="00812716" w:rsidRPr="00812716" w:rsidRDefault="00812716" w:rsidP="00812716">
            <w:pPr>
              <w:rPr>
                <w:color w:val="000000"/>
                <w:sz w:val="24"/>
                <w:szCs w:val="24"/>
              </w:rPr>
            </w:pPr>
          </w:p>
        </w:tc>
      </w:tr>
      <w:tr w:rsidR="00812716" w:rsidRPr="00812716" w14:paraId="646750CE" w14:textId="77777777" w:rsidTr="00812716">
        <w:trPr>
          <w:trHeight w:val="315"/>
        </w:trPr>
        <w:tc>
          <w:tcPr>
            <w:tcW w:w="284" w:type="dxa"/>
            <w:tcBorders>
              <w:top w:val="nil"/>
              <w:left w:val="nil"/>
              <w:bottom w:val="nil"/>
              <w:right w:val="nil"/>
            </w:tcBorders>
            <w:shd w:val="clear" w:color="auto" w:fill="auto"/>
            <w:noWrap/>
            <w:vAlign w:val="bottom"/>
            <w:hideMark/>
          </w:tcPr>
          <w:p w14:paraId="63FC46F7"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603B4FC4"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5E6FEA78" w14:textId="77777777" w:rsidR="00812716" w:rsidRPr="00812716" w:rsidRDefault="00812716" w:rsidP="00812716">
            <w:pPr>
              <w:rPr>
                <w:color w:val="000000"/>
                <w:sz w:val="24"/>
                <w:szCs w:val="24"/>
              </w:rPr>
            </w:pPr>
            <w:r w:rsidRPr="00812716">
              <w:rPr>
                <w:color w:val="000000"/>
                <w:sz w:val="24"/>
                <w:szCs w:val="24"/>
              </w:rPr>
              <w:t>Ремонт гидравлической системы 1ед.</w:t>
            </w:r>
          </w:p>
        </w:tc>
        <w:tc>
          <w:tcPr>
            <w:tcW w:w="960" w:type="dxa"/>
            <w:tcBorders>
              <w:top w:val="nil"/>
              <w:left w:val="nil"/>
              <w:bottom w:val="nil"/>
              <w:right w:val="nil"/>
            </w:tcBorders>
            <w:shd w:val="clear" w:color="auto" w:fill="auto"/>
            <w:noWrap/>
            <w:vAlign w:val="bottom"/>
            <w:hideMark/>
          </w:tcPr>
          <w:p w14:paraId="0682D663" w14:textId="77777777" w:rsidR="00812716" w:rsidRPr="00812716" w:rsidRDefault="00812716" w:rsidP="00812716">
            <w:pPr>
              <w:rPr>
                <w:color w:val="000000"/>
                <w:sz w:val="24"/>
                <w:szCs w:val="24"/>
              </w:rPr>
            </w:pPr>
          </w:p>
        </w:tc>
      </w:tr>
      <w:tr w:rsidR="00812716" w:rsidRPr="00812716" w14:paraId="218D4214" w14:textId="77777777" w:rsidTr="00812716">
        <w:trPr>
          <w:trHeight w:val="315"/>
        </w:trPr>
        <w:tc>
          <w:tcPr>
            <w:tcW w:w="284" w:type="dxa"/>
            <w:tcBorders>
              <w:top w:val="nil"/>
              <w:left w:val="nil"/>
              <w:bottom w:val="nil"/>
              <w:right w:val="nil"/>
            </w:tcBorders>
            <w:shd w:val="clear" w:color="auto" w:fill="auto"/>
            <w:noWrap/>
            <w:vAlign w:val="bottom"/>
            <w:hideMark/>
          </w:tcPr>
          <w:p w14:paraId="6A93DB8E" w14:textId="77777777" w:rsidR="00812716" w:rsidRPr="00812716" w:rsidRDefault="00812716" w:rsidP="00812716"/>
        </w:tc>
        <w:tc>
          <w:tcPr>
            <w:tcW w:w="7513" w:type="dxa"/>
            <w:gridSpan w:val="5"/>
            <w:tcBorders>
              <w:top w:val="nil"/>
              <w:left w:val="nil"/>
              <w:bottom w:val="nil"/>
              <w:right w:val="nil"/>
            </w:tcBorders>
            <w:shd w:val="clear" w:color="000000" w:fill="FFFFFF"/>
            <w:noWrap/>
            <w:vAlign w:val="bottom"/>
            <w:hideMark/>
          </w:tcPr>
          <w:p w14:paraId="455AC5EE" w14:textId="77777777" w:rsidR="00812716" w:rsidRPr="00812716" w:rsidRDefault="00812716" w:rsidP="00812716">
            <w:pPr>
              <w:rPr>
                <w:color w:val="000000"/>
                <w:sz w:val="24"/>
                <w:szCs w:val="24"/>
              </w:rPr>
            </w:pPr>
            <w:r w:rsidRPr="00812716">
              <w:rPr>
                <w:color w:val="000000"/>
                <w:sz w:val="24"/>
                <w:szCs w:val="24"/>
              </w:rPr>
              <w:t>2. Ремонт АПТ-14:</w:t>
            </w:r>
          </w:p>
        </w:tc>
        <w:tc>
          <w:tcPr>
            <w:tcW w:w="960" w:type="dxa"/>
            <w:tcBorders>
              <w:top w:val="nil"/>
              <w:left w:val="nil"/>
              <w:bottom w:val="nil"/>
              <w:right w:val="nil"/>
            </w:tcBorders>
            <w:shd w:val="clear" w:color="auto" w:fill="auto"/>
            <w:noWrap/>
            <w:vAlign w:val="bottom"/>
            <w:hideMark/>
          </w:tcPr>
          <w:p w14:paraId="46681227" w14:textId="77777777" w:rsidR="00812716" w:rsidRPr="00812716" w:rsidRDefault="00812716" w:rsidP="00812716">
            <w:pPr>
              <w:rPr>
                <w:color w:val="000000"/>
                <w:sz w:val="24"/>
                <w:szCs w:val="24"/>
              </w:rPr>
            </w:pPr>
          </w:p>
        </w:tc>
      </w:tr>
      <w:tr w:rsidR="00812716" w:rsidRPr="00812716" w14:paraId="58E52647" w14:textId="77777777" w:rsidTr="00812716">
        <w:trPr>
          <w:trHeight w:val="315"/>
        </w:trPr>
        <w:tc>
          <w:tcPr>
            <w:tcW w:w="284" w:type="dxa"/>
            <w:tcBorders>
              <w:top w:val="nil"/>
              <w:left w:val="nil"/>
              <w:bottom w:val="nil"/>
              <w:right w:val="nil"/>
            </w:tcBorders>
            <w:shd w:val="clear" w:color="auto" w:fill="auto"/>
            <w:noWrap/>
            <w:vAlign w:val="bottom"/>
            <w:hideMark/>
          </w:tcPr>
          <w:p w14:paraId="432CBFEC"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26CBA597"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6D9C5810" w14:textId="77777777" w:rsidR="00812716" w:rsidRPr="00812716" w:rsidRDefault="00812716" w:rsidP="00812716">
            <w:pPr>
              <w:rPr>
                <w:color w:val="000000"/>
                <w:sz w:val="24"/>
                <w:szCs w:val="24"/>
              </w:rPr>
            </w:pPr>
            <w:r w:rsidRPr="00812716">
              <w:rPr>
                <w:color w:val="000000"/>
                <w:sz w:val="24"/>
                <w:szCs w:val="24"/>
              </w:rPr>
              <w:t>Ремонт металлоконструкций 1ед.</w:t>
            </w:r>
          </w:p>
        </w:tc>
        <w:tc>
          <w:tcPr>
            <w:tcW w:w="960" w:type="dxa"/>
            <w:tcBorders>
              <w:top w:val="nil"/>
              <w:left w:val="nil"/>
              <w:bottom w:val="nil"/>
              <w:right w:val="nil"/>
            </w:tcBorders>
            <w:shd w:val="clear" w:color="auto" w:fill="auto"/>
            <w:noWrap/>
            <w:vAlign w:val="bottom"/>
            <w:hideMark/>
          </w:tcPr>
          <w:p w14:paraId="21EB3F39" w14:textId="77777777" w:rsidR="00812716" w:rsidRPr="00812716" w:rsidRDefault="00812716" w:rsidP="00812716">
            <w:pPr>
              <w:rPr>
                <w:color w:val="000000"/>
                <w:sz w:val="24"/>
                <w:szCs w:val="24"/>
              </w:rPr>
            </w:pPr>
          </w:p>
        </w:tc>
      </w:tr>
      <w:tr w:rsidR="00812716" w:rsidRPr="00812716" w14:paraId="25F5F729" w14:textId="77777777" w:rsidTr="00812716">
        <w:trPr>
          <w:trHeight w:val="315"/>
        </w:trPr>
        <w:tc>
          <w:tcPr>
            <w:tcW w:w="284" w:type="dxa"/>
            <w:tcBorders>
              <w:top w:val="nil"/>
              <w:left w:val="nil"/>
              <w:bottom w:val="nil"/>
              <w:right w:val="nil"/>
            </w:tcBorders>
            <w:shd w:val="clear" w:color="auto" w:fill="auto"/>
            <w:noWrap/>
            <w:vAlign w:val="bottom"/>
            <w:hideMark/>
          </w:tcPr>
          <w:p w14:paraId="69FA50F3"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43006E57"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0295E74F" w14:textId="77777777" w:rsidR="00812716" w:rsidRPr="00812716" w:rsidRDefault="00812716" w:rsidP="00812716">
            <w:pPr>
              <w:rPr>
                <w:color w:val="000000"/>
                <w:sz w:val="24"/>
                <w:szCs w:val="24"/>
              </w:rPr>
            </w:pPr>
            <w:r w:rsidRPr="00812716">
              <w:rPr>
                <w:color w:val="000000"/>
                <w:sz w:val="24"/>
                <w:szCs w:val="24"/>
              </w:rPr>
              <w:t>Ремонт гидравлической системы 1ед.</w:t>
            </w:r>
          </w:p>
        </w:tc>
        <w:tc>
          <w:tcPr>
            <w:tcW w:w="960" w:type="dxa"/>
            <w:tcBorders>
              <w:top w:val="nil"/>
              <w:left w:val="nil"/>
              <w:bottom w:val="nil"/>
              <w:right w:val="nil"/>
            </w:tcBorders>
            <w:shd w:val="clear" w:color="auto" w:fill="auto"/>
            <w:noWrap/>
            <w:vAlign w:val="bottom"/>
            <w:hideMark/>
          </w:tcPr>
          <w:p w14:paraId="4BD78429" w14:textId="77777777" w:rsidR="00812716" w:rsidRPr="00812716" w:rsidRDefault="00812716" w:rsidP="00812716">
            <w:pPr>
              <w:rPr>
                <w:color w:val="000000"/>
                <w:sz w:val="24"/>
                <w:szCs w:val="24"/>
              </w:rPr>
            </w:pPr>
          </w:p>
        </w:tc>
      </w:tr>
      <w:tr w:rsidR="00812716" w:rsidRPr="00812716" w14:paraId="63DEEF5A" w14:textId="77777777" w:rsidTr="00812716">
        <w:trPr>
          <w:trHeight w:val="315"/>
        </w:trPr>
        <w:tc>
          <w:tcPr>
            <w:tcW w:w="284" w:type="dxa"/>
            <w:tcBorders>
              <w:top w:val="nil"/>
              <w:left w:val="nil"/>
              <w:bottom w:val="nil"/>
              <w:right w:val="nil"/>
            </w:tcBorders>
            <w:shd w:val="clear" w:color="auto" w:fill="auto"/>
            <w:noWrap/>
            <w:vAlign w:val="bottom"/>
            <w:hideMark/>
          </w:tcPr>
          <w:p w14:paraId="68179757" w14:textId="77777777" w:rsidR="00812716" w:rsidRPr="00812716" w:rsidRDefault="00812716" w:rsidP="00812716"/>
        </w:tc>
        <w:tc>
          <w:tcPr>
            <w:tcW w:w="7513" w:type="dxa"/>
            <w:gridSpan w:val="5"/>
            <w:tcBorders>
              <w:top w:val="nil"/>
              <w:left w:val="nil"/>
              <w:bottom w:val="nil"/>
              <w:right w:val="nil"/>
            </w:tcBorders>
            <w:shd w:val="clear" w:color="000000" w:fill="FFFFFF"/>
            <w:noWrap/>
            <w:vAlign w:val="bottom"/>
            <w:hideMark/>
          </w:tcPr>
          <w:p w14:paraId="6C15CE54" w14:textId="77777777" w:rsidR="00812716" w:rsidRPr="00812716" w:rsidRDefault="00812716" w:rsidP="00812716">
            <w:pPr>
              <w:rPr>
                <w:color w:val="000000"/>
                <w:sz w:val="24"/>
                <w:szCs w:val="24"/>
              </w:rPr>
            </w:pPr>
            <w:r w:rsidRPr="00812716">
              <w:rPr>
                <w:color w:val="000000"/>
                <w:sz w:val="24"/>
                <w:szCs w:val="24"/>
              </w:rPr>
              <w:t>3. Ремонт МАЗ КС-3577-4:</w:t>
            </w:r>
          </w:p>
        </w:tc>
        <w:tc>
          <w:tcPr>
            <w:tcW w:w="960" w:type="dxa"/>
            <w:tcBorders>
              <w:top w:val="nil"/>
              <w:left w:val="nil"/>
              <w:bottom w:val="nil"/>
              <w:right w:val="nil"/>
            </w:tcBorders>
            <w:shd w:val="clear" w:color="auto" w:fill="auto"/>
            <w:noWrap/>
            <w:vAlign w:val="bottom"/>
            <w:hideMark/>
          </w:tcPr>
          <w:p w14:paraId="1B9951AC" w14:textId="77777777" w:rsidR="00812716" w:rsidRPr="00812716" w:rsidRDefault="00812716" w:rsidP="00812716">
            <w:pPr>
              <w:rPr>
                <w:color w:val="000000"/>
                <w:sz w:val="24"/>
                <w:szCs w:val="24"/>
              </w:rPr>
            </w:pPr>
          </w:p>
        </w:tc>
      </w:tr>
      <w:tr w:rsidR="00812716" w:rsidRPr="00812716" w14:paraId="108C1E29" w14:textId="77777777" w:rsidTr="00812716">
        <w:trPr>
          <w:trHeight w:val="315"/>
        </w:trPr>
        <w:tc>
          <w:tcPr>
            <w:tcW w:w="284" w:type="dxa"/>
            <w:tcBorders>
              <w:top w:val="nil"/>
              <w:left w:val="nil"/>
              <w:bottom w:val="nil"/>
              <w:right w:val="nil"/>
            </w:tcBorders>
            <w:shd w:val="clear" w:color="auto" w:fill="auto"/>
            <w:noWrap/>
            <w:vAlign w:val="bottom"/>
            <w:hideMark/>
          </w:tcPr>
          <w:p w14:paraId="7A912E8D"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2EB3D5C7"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441D0531" w14:textId="77777777" w:rsidR="00812716" w:rsidRPr="00812716" w:rsidRDefault="00812716" w:rsidP="00812716">
            <w:pPr>
              <w:rPr>
                <w:color w:val="000000"/>
                <w:sz w:val="24"/>
                <w:szCs w:val="24"/>
              </w:rPr>
            </w:pPr>
            <w:r w:rsidRPr="00812716">
              <w:rPr>
                <w:color w:val="000000"/>
                <w:sz w:val="24"/>
                <w:szCs w:val="24"/>
              </w:rPr>
              <w:t>Ремонт металлоконструкций 1ед.</w:t>
            </w:r>
          </w:p>
        </w:tc>
        <w:tc>
          <w:tcPr>
            <w:tcW w:w="960" w:type="dxa"/>
            <w:tcBorders>
              <w:top w:val="nil"/>
              <w:left w:val="nil"/>
              <w:bottom w:val="nil"/>
              <w:right w:val="nil"/>
            </w:tcBorders>
            <w:shd w:val="clear" w:color="auto" w:fill="auto"/>
            <w:noWrap/>
            <w:vAlign w:val="bottom"/>
            <w:hideMark/>
          </w:tcPr>
          <w:p w14:paraId="285CF0BC" w14:textId="77777777" w:rsidR="00812716" w:rsidRPr="00812716" w:rsidRDefault="00812716" w:rsidP="00812716">
            <w:pPr>
              <w:rPr>
                <w:color w:val="000000"/>
                <w:sz w:val="24"/>
                <w:szCs w:val="24"/>
              </w:rPr>
            </w:pPr>
          </w:p>
        </w:tc>
      </w:tr>
      <w:tr w:rsidR="00812716" w:rsidRPr="00812716" w14:paraId="55E22558" w14:textId="77777777" w:rsidTr="00812716">
        <w:trPr>
          <w:trHeight w:val="315"/>
        </w:trPr>
        <w:tc>
          <w:tcPr>
            <w:tcW w:w="284" w:type="dxa"/>
            <w:tcBorders>
              <w:top w:val="nil"/>
              <w:left w:val="nil"/>
              <w:bottom w:val="nil"/>
              <w:right w:val="nil"/>
            </w:tcBorders>
            <w:shd w:val="clear" w:color="auto" w:fill="auto"/>
            <w:noWrap/>
            <w:vAlign w:val="bottom"/>
            <w:hideMark/>
          </w:tcPr>
          <w:p w14:paraId="6A6DD7C5"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12FB8858"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56AA6166" w14:textId="77777777" w:rsidR="00812716" w:rsidRPr="00812716" w:rsidRDefault="00812716" w:rsidP="00812716">
            <w:pPr>
              <w:rPr>
                <w:color w:val="000000"/>
                <w:sz w:val="24"/>
                <w:szCs w:val="24"/>
              </w:rPr>
            </w:pPr>
            <w:r w:rsidRPr="00812716">
              <w:rPr>
                <w:color w:val="000000"/>
                <w:sz w:val="24"/>
                <w:szCs w:val="24"/>
              </w:rPr>
              <w:t>Ремонт гидравлической системы 1ед.</w:t>
            </w:r>
          </w:p>
        </w:tc>
        <w:tc>
          <w:tcPr>
            <w:tcW w:w="960" w:type="dxa"/>
            <w:tcBorders>
              <w:top w:val="nil"/>
              <w:left w:val="nil"/>
              <w:bottom w:val="nil"/>
              <w:right w:val="nil"/>
            </w:tcBorders>
            <w:shd w:val="clear" w:color="auto" w:fill="auto"/>
            <w:noWrap/>
            <w:vAlign w:val="bottom"/>
            <w:hideMark/>
          </w:tcPr>
          <w:p w14:paraId="61676031" w14:textId="77777777" w:rsidR="00812716" w:rsidRPr="00812716" w:rsidRDefault="00812716" w:rsidP="00812716">
            <w:pPr>
              <w:rPr>
                <w:color w:val="000000"/>
                <w:sz w:val="24"/>
                <w:szCs w:val="24"/>
              </w:rPr>
            </w:pPr>
          </w:p>
        </w:tc>
      </w:tr>
      <w:tr w:rsidR="00812716" w:rsidRPr="00812716" w14:paraId="68BAF3A2" w14:textId="77777777" w:rsidTr="00812716">
        <w:trPr>
          <w:trHeight w:val="315"/>
        </w:trPr>
        <w:tc>
          <w:tcPr>
            <w:tcW w:w="284" w:type="dxa"/>
            <w:tcBorders>
              <w:top w:val="nil"/>
              <w:left w:val="nil"/>
              <w:bottom w:val="nil"/>
              <w:right w:val="nil"/>
            </w:tcBorders>
            <w:shd w:val="clear" w:color="auto" w:fill="auto"/>
            <w:noWrap/>
            <w:vAlign w:val="bottom"/>
            <w:hideMark/>
          </w:tcPr>
          <w:p w14:paraId="5FBF903C" w14:textId="77777777" w:rsidR="00812716" w:rsidRPr="00812716" w:rsidRDefault="00812716" w:rsidP="00812716"/>
        </w:tc>
        <w:tc>
          <w:tcPr>
            <w:tcW w:w="7513" w:type="dxa"/>
            <w:gridSpan w:val="5"/>
            <w:tcBorders>
              <w:top w:val="nil"/>
              <w:left w:val="nil"/>
              <w:bottom w:val="nil"/>
              <w:right w:val="nil"/>
            </w:tcBorders>
            <w:shd w:val="clear" w:color="000000" w:fill="FFFFFF"/>
            <w:noWrap/>
            <w:vAlign w:val="bottom"/>
            <w:hideMark/>
          </w:tcPr>
          <w:p w14:paraId="530D43E2" w14:textId="77777777" w:rsidR="00812716" w:rsidRPr="00812716" w:rsidRDefault="00812716" w:rsidP="00812716">
            <w:pPr>
              <w:rPr>
                <w:color w:val="000000"/>
                <w:sz w:val="24"/>
                <w:szCs w:val="24"/>
              </w:rPr>
            </w:pPr>
            <w:r w:rsidRPr="00812716">
              <w:rPr>
                <w:color w:val="000000"/>
                <w:sz w:val="24"/>
                <w:szCs w:val="24"/>
              </w:rPr>
              <w:t>4. Ремонт АП-17:</w:t>
            </w:r>
          </w:p>
        </w:tc>
        <w:tc>
          <w:tcPr>
            <w:tcW w:w="960" w:type="dxa"/>
            <w:tcBorders>
              <w:top w:val="nil"/>
              <w:left w:val="nil"/>
              <w:bottom w:val="nil"/>
              <w:right w:val="nil"/>
            </w:tcBorders>
            <w:shd w:val="clear" w:color="auto" w:fill="auto"/>
            <w:noWrap/>
            <w:vAlign w:val="bottom"/>
            <w:hideMark/>
          </w:tcPr>
          <w:p w14:paraId="3EF21922" w14:textId="77777777" w:rsidR="00812716" w:rsidRPr="00812716" w:rsidRDefault="00812716" w:rsidP="00812716">
            <w:pPr>
              <w:rPr>
                <w:color w:val="000000"/>
                <w:sz w:val="24"/>
                <w:szCs w:val="24"/>
              </w:rPr>
            </w:pPr>
          </w:p>
        </w:tc>
      </w:tr>
      <w:tr w:rsidR="00812716" w:rsidRPr="00812716" w14:paraId="2FD562CA" w14:textId="77777777" w:rsidTr="00812716">
        <w:trPr>
          <w:trHeight w:val="315"/>
        </w:trPr>
        <w:tc>
          <w:tcPr>
            <w:tcW w:w="284" w:type="dxa"/>
            <w:tcBorders>
              <w:top w:val="nil"/>
              <w:left w:val="nil"/>
              <w:bottom w:val="nil"/>
              <w:right w:val="nil"/>
            </w:tcBorders>
            <w:shd w:val="clear" w:color="auto" w:fill="auto"/>
            <w:noWrap/>
            <w:vAlign w:val="bottom"/>
            <w:hideMark/>
          </w:tcPr>
          <w:p w14:paraId="67217639"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09C169E3"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5C07E2A2" w14:textId="77777777" w:rsidR="00812716" w:rsidRPr="00812716" w:rsidRDefault="00812716" w:rsidP="00812716">
            <w:pPr>
              <w:rPr>
                <w:color w:val="000000"/>
                <w:sz w:val="24"/>
                <w:szCs w:val="24"/>
              </w:rPr>
            </w:pPr>
            <w:r w:rsidRPr="00812716">
              <w:rPr>
                <w:color w:val="000000"/>
                <w:sz w:val="24"/>
                <w:szCs w:val="24"/>
              </w:rPr>
              <w:t>Ремонт металлоконструкций 1ед.</w:t>
            </w:r>
          </w:p>
        </w:tc>
        <w:tc>
          <w:tcPr>
            <w:tcW w:w="960" w:type="dxa"/>
            <w:tcBorders>
              <w:top w:val="nil"/>
              <w:left w:val="nil"/>
              <w:bottom w:val="nil"/>
              <w:right w:val="nil"/>
            </w:tcBorders>
            <w:shd w:val="clear" w:color="auto" w:fill="auto"/>
            <w:noWrap/>
            <w:vAlign w:val="bottom"/>
            <w:hideMark/>
          </w:tcPr>
          <w:p w14:paraId="358E5165" w14:textId="77777777" w:rsidR="00812716" w:rsidRPr="00812716" w:rsidRDefault="00812716" w:rsidP="00812716">
            <w:pPr>
              <w:rPr>
                <w:color w:val="000000"/>
                <w:sz w:val="24"/>
                <w:szCs w:val="24"/>
              </w:rPr>
            </w:pPr>
          </w:p>
        </w:tc>
      </w:tr>
      <w:tr w:rsidR="00812716" w:rsidRPr="00812716" w14:paraId="2DEB0255" w14:textId="77777777" w:rsidTr="00812716">
        <w:trPr>
          <w:trHeight w:val="315"/>
        </w:trPr>
        <w:tc>
          <w:tcPr>
            <w:tcW w:w="284" w:type="dxa"/>
            <w:tcBorders>
              <w:top w:val="nil"/>
              <w:left w:val="nil"/>
              <w:bottom w:val="nil"/>
              <w:right w:val="nil"/>
            </w:tcBorders>
            <w:shd w:val="clear" w:color="auto" w:fill="auto"/>
            <w:noWrap/>
            <w:vAlign w:val="bottom"/>
            <w:hideMark/>
          </w:tcPr>
          <w:p w14:paraId="283BA3B8" w14:textId="77777777" w:rsidR="00812716" w:rsidRPr="00812716" w:rsidRDefault="00812716" w:rsidP="00812716"/>
        </w:tc>
        <w:tc>
          <w:tcPr>
            <w:tcW w:w="2268" w:type="dxa"/>
            <w:tcBorders>
              <w:top w:val="nil"/>
              <w:left w:val="nil"/>
              <w:bottom w:val="nil"/>
              <w:right w:val="nil"/>
            </w:tcBorders>
            <w:shd w:val="clear" w:color="auto" w:fill="auto"/>
            <w:noWrap/>
            <w:vAlign w:val="bottom"/>
            <w:hideMark/>
          </w:tcPr>
          <w:p w14:paraId="13049680" w14:textId="77777777" w:rsidR="00812716" w:rsidRPr="00812716" w:rsidRDefault="00812716" w:rsidP="00812716"/>
        </w:tc>
        <w:tc>
          <w:tcPr>
            <w:tcW w:w="5245" w:type="dxa"/>
            <w:gridSpan w:val="4"/>
            <w:tcBorders>
              <w:top w:val="nil"/>
              <w:left w:val="nil"/>
              <w:bottom w:val="nil"/>
              <w:right w:val="nil"/>
            </w:tcBorders>
            <w:shd w:val="clear" w:color="000000" w:fill="FFFFFF"/>
            <w:noWrap/>
            <w:vAlign w:val="bottom"/>
            <w:hideMark/>
          </w:tcPr>
          <w:p w14:paraId="320E5902" w14:textId="77777777" w:rsidR="00812716" w:rsidRPr="00812716" w:rsidRDefault="00812716" w:rsidP="00812716">
            <w:pPr>
              <w:rPr>
                <w:color w:val="000000"/>
                <w:sz w:val="24"/>
                <w:szCs w:val="24"/>
              </w:rPr>
            </w:pPr>
            <w:r w:rsidRPr="00812716">
              <w:rPr>
                <w:color w:val="000000"/>
                <w:sz w:val="24"/>
                <w:szCs w:val="24"/>
              </w:rPr>
              <w:t>Ремонт гидравлической системы 1ед.</w:t>
            </w:r>
          </w:p>
        </w:tc>
        <w:tc>
          <w:tcPr>
            <w:tcW w:w="960" w:type="dxa"/>
            <w:tcBorders>
              <w:top w:val="nil"/>
              <w:left w:val="nil"/>
              <w:bottom w:val="nil"/>
              <w:right w:val="nil"/>
            </w:tcBorders>
            <w:shd w:val="clear" w:color="auto" w:fill="auto"/>
            <w:noWrap/>
            <w:vAlign w:val="bottom"/>
            <w:hideMark/>
          </w:tcPr>
          <w:p w14:paraId="6B797784" w14:textId="77777777" w:rsidR="00812716" w:rsidRPr="00812716" w:rsidRDefault="00812716" w:rsidP="00812716">
            <w:pPr>
              <w:rPr>
                <w:color w:val="000000"/>
                <w:sz w:val="24"/>
                <w:szCs w:val="24"/>
              </w:rPr>
            </w:pPr>
          </w:p>
        </w:tc>
      </w:tr>
    </w:tbl>
    <w:p w14:paraId="15CA6525" w14:textId="5AB415BB" w:rsidR="001F40F5" w:rsidRDefault="001F40F5" w:rsidP="001F40F5">
      <w:pPr>
        <w:shd w:val="clear" w:color="auto" w:fill="FFFFFF"/>
        <w:spacing w:before="14"/>
        <w:outlineLvl w:val="0"/>
      </w:pPr>
    </w:p>
    <w:p w14:paraId="08D543AD" w14:textId="789203D5" w:rsidR="001F40F5" w:rsidRDefault="001F40F5" w:rsidP="004A5839">
      <w:pPr>
        <w:shd w:val="clear" w:color="auto" w:fill="FFFFFF"/>
        <w:spacing w:before="14"/>
        <w:jc w:val="right"/>
        <w:outlineLvl w:val="0"/>
      </w:pPr>
    </w:p>
    <w:p w14:paraId="14AA073B" w14:textId="59E417DB" w:rsidR="001F40F5" w:rsidRDefault="001F40F5" w:rsidP="004A5839">
      <w:pPr>
        <w:shd w:val="clear" w:color="auto" w:fill="FFFFFF"/>
        <w:spacing w:before="14"/>
        <w:jc w:val="right"/>
        <w:outlineLvl w:val="0"/>
      </w:pPr>
    </w:p>
    <w:p w14:paraId="1E7419F5" w14:textId="671486F8" w:rsidR="001F40F5" w:rsidRDefault="001F40F5" w:rsidP="004A5839">
      <w:pPr>
        <w:shd w:val="clear" w:color="auto" w:fill="FFFFFF"/>
        <w:spacing w:before="14"/>
        <w:jc w:val="right"/>
        <w:outlineLvl w:val="0"/>
      </w:pPr>
    </w:p>
    <w:p w14:paraId="198AD66D" w14:textId="7E50D083" w:rsidR="001F40F5" w:rsidRDefault="001F40F5" w:rsidP="004A5839">
      <w:pPr>
        <w:shd w:val="clear" w:color="auto" w:fill="FFFFFF"/>
        <w:spacing w:before="14"/>
        <w:jc w:val="right"/>
        <w:outlineLvl w:val="0"/>
      </w:pPr>
    </w:p>
    <w:p w14:paraId="7D5C2547" w14:textId="530F0004" w:rsidR="001F40F5" w:rsidRDefault="001F40F5" w:rsidP="004A5839">
      <w:pPr>
        <w:shd w:val="clear" w:color="auto" w:fill="FFFFFF"/>
        <w:spacing w:before="14"/>
        <w:jc w:val="right"/>
        <w:outlineLvl w:val="0"/>
      </w:pPr>
    </w:p>
    <w:p w14:paraId="01807099" w14:textId="376C5A93" w:rsidR="001F40F5" w:rsidRDefault="001F40F5" w:rsidP="004A5839">
      <w:pPr>
        <w:shd w:val="clear" w:color="auto" w:fill="FFFFFF"/>
        <w:spacing w:before="14"/>
        <w:jc w:val="right"/>
        <w:outlineLvl w:val="0"/>
      </w:pPr>
    </w:p>
    <w:p w14:paraId="52DB8DB2" w14:textId="4BD7D83B" w:rsidR="001F40F5" w:rsidRDefault="001F40F5" w:rsidP="004A5839">
      <w:pPr>
        <w:shd w:val="clear" w:color="auto" w:fill="FFFFFF"/>
        <w:spacing w:before="14"/>
        <w:jc w:val="right"/>
        <w:outlineLvl w:val="0"/>
      </w:pPr>
    </w:p>
    <w:p w14:paraId="328F1EDC" w14:textId="379FA614" w:rsidR="001F40F5" w:rsidRDefault="001F40F5" w:rsidP="004A5839">
      <w:pPr>
        <w:shd w:val="clear" w:color="auto" w:fill="FFFFFF"/>
        <w:spacing w:before="14"/>
        <w:jc w:val="right"/>
        <w:outlineLvl w:val="0"/>
      </w:pPr>
    </w:p>
    <w:p w14:paraId="02B32409" w14:textId="2D7A2DC9" w:rsidR="001F40F5" w:rsidRDefault="001F40F5" w:rsidP="004A5839">
      <w:pPr>
        <w:shd w:val="clear" w:color="auto" w:fill="FFFFFF"/>
        <w:spacing w:before="14"/>
        <w:jc w:val="right"/>
        <w:outlineLvl w:val="0"/>
      </w:pPr>
    </w:p>
    <w:p w14:paraId="433B3A8F" w14:textId="524255D1" w:rsidR="001F40F5" w:rsidRDefault="001F40F5" w:rsidP="004A5839">
      <w:pPr>
        <w:shd w:val="clear" w:color="auto" w:fill="FFFFFF"/>
        <w:spacing w:before="14"/>
        <w:jc w:val="right"/>
        <w:outlineLvl w:val="0"/>
      </w:pPr>
    </w:p>
    <w:p w14:paraId="55E312E8" w14:textId="03594246" w:rsidR="001F40F5" w:rsidRDefault="001F40F5" w:rsidP="004A5839">
      <w:pPr>
        <w:shd w:val="clear" w:color="auto" w:fill="FFFFFF"/>
        <w:spacing w:before="14"/>
        <w:jc w:val="right"/>
        <w:outlineLvl w:val="0"/>
      </w:pPr>
    </w:p>
    <w:p w14:paraId="125031CD" w14:textId="29934C0F" w:rsidR="001F40F5" w:rsidRDefault="001F40F5" w:rsidP="004A5839">
      <w:pPr>
        <w:shd w:val="clear" w:color="auto" w:fill="FFFFFF"/>
        <w:spacing w:before="14"/>
        <w:jc w:val="right"/>
        <w:outlineLvl w:val="0"/>
      </w:pPr>
    </w:p>
    <w:p w14:paraId="12D992F9" w14:textId="3FE824C9" w:rsidR="001F40F5" w:rsidRDefault="001F40F5" w:rsidP="004A5839">
      <w:pPr>
        <w:shd w:val="clear" w:color="auto" w:fill="FFFFFF"/>
        <w:spacing w:before="14"/>
        <w:jc w:val="right"/>
        <w:outlineLvl w:val="0"/>
      </w:pPr>
    </w:p>
    <w:p w14:paraId="47D8140D" w14:textId="4786192E" w:rsidR="001F40F5" w:rsidRDefault="001F40F5" w:rsidP="004A5839">
      <w:pPr>
        <w:shd w:val="clear" w:color="auto" w:fill="FFFFFF"/>
        <w:spacing w:before="14"/>
        <w:jc w:val="right"/>
        <w:outlineLvl w:val="0"/>
      </w:pPr>
    </w:p>
    <w:p w14:paraId="7E80C71C" w14:textId="2AE8AE3C" w:rsidR="001F40F5" w:rsidRDefault="001F40F5" w:rsidP="004A5839">
      <w:pPr>
        <w:shd w:val="clear" w:color="auto" w:fill="FFFFFF"/>
        <w:spacing w:before="14"/>
        <w:jc w:val="right"/>
        <w:outlineLvl w:val="0"/>
      </w:pPr>
    </w:p>
    <w:p w14:paraId="3B70FEE0" w14:textId="78EEB15C" w:rsidR="00474917" w:rsidRDefault="00474917" w:rsidP="004A5839">
      <w:pPr>
        <w:shd w:val="clear" w:color="auto" w:fill="FFFFFF"/>
        <w:spacing w:before="14"/>
        <w:jc w:val="right"/>
        <w:outlineLvl w:val="0"/>
      </w:pPr>
    </w:p>
    <w:p w14:paraId="78171C64" w14:textId="29A91FD7" w:rsidR="00474917" w:rsidRDefault="00474917" w:rsidP="004A5839">
      <w:pPr>
        <w:shd w:val="clear" w:color="auto" w:fill="FFFFFF"/>
        <w:spacing w:before="14"/>
        <w:jc w:val="right"/>
        <w:outlineLvl w:val="0"/>
      </w:pPr>
    </w:p>
    <w:p w14:paraId="58374A27" w14:textId="5C24AC35" w:rsidR="00474917" w:rsidRDefault="00474917" w:rsidP="004A5839">
      <w:pPr>
        <w:shd w:val="clear" w:color="auto" w:fill="FFFFFF"/>
        <w:spacing w:before="14"/>
        <w:jc w:val="right"/>
        <w:outlineLvl w:val="0"/>
      </w:pPr>
    </w:p>
    <w:p w14:paraId="05EF58A1" w14:textId="4A27D721" w:rsidR="00474917" w:rsidRDefault="00474917" w:rsidP="004A5839">
      <w:pPr>
        <w:shd w:val="clear" w:color="auto" w:fill="FFFFFF"/>
        <w:spacing w:before="14"/>
        <w:jc w:val="right"/>
        <w:outlineLvl w:val="0"/>
      </w:pPr>
    </w:p>
    <w:p w14:paraId="7574E121" w14:textId="1FEDAE85" w:rsidR="00474917" w:rsidRDefault="00474917" w:rsidP="004A5839">
      <w:pPr>
        <w:shd w:val="clear" w:color="auto" w:fill="FFFFFF"/>
        <w:spacing w:before="14"/>
        <w:jc w:val="right"/>
        <w:outlineLvl w:val="0"/>
      </w:pPr>
    </w:p>
    <w:p w14:paraId="7C4CDDC8" w14:textId="2BE54E13" w:rsidR="00474917" w:rsidRDefault="00474917" w:rsidP="004A5839">
      <w:pPr>
        <w:shd w:val="clear" w:color="auto" w:fill="FFFFFF"/>
        <w:spacing w:before="14"/>
        <w:jc w:val="right"/>
        <w:outlineLvl w:val="0"/>
      </w:pPr>
    </w:p>
    <w:p w14:paraId="16F0F1AB" w14:textId="3473DA87" w:rsidR="00474917" w:rsidRDefault="00474917" w:rsidP="004A5839">
      <w:pPr>
        <w:shd w:val="clear" w:color="auto" w:fill="FFFFFF"/>
        <w:spacing w:before="14"/>
        <w:jc w:val="right"/>
        <w:outlineLvl w:val="0"/>
      </w:pPr>
    </w:p>
    <w:p w14:paraId="5B9349BA" w14:textId="3C8058DC" w:rsidR="00474917" w:rsidRDefault="00474917" w:rsidP="004A5839">
      <w:pPr>
        <w:shd w:val="clear" w:color="auto" w:fill="FFFFFF"/>
        <w:spacing w:before="14"/>
        <w:jc w:val="right"/>
        <w:outlineLvl w:val="0"/>
      </w:pPr>
    </w:p>
    <w:p w14:paraId="22DDC62B" w14:textId="310815B8" w:rsidR="00474917" w:rsidRDefault="00474917" w:rsidP="004A5839">
      <w:pPr>
        <w:shd w:val="clear" w:color="auto" w:fill="FFFFFF"/>
        <w:spacing w:before="14"/>
        <w:jc w:val="right"/>
        <w:outlineLvl w:val="0"/>
      </w:pPr>
    </w:p>
    <w:p w14:paraId="1E36133B" w14:textId="1B8C7AAE" w:rsidR="00474917" w:rsidRDefault="00474917" w:rsidP="004A5839">
      <w:pPr>
        <w:shd w:val="clear" w:color="auto" w:fill="FFFFFF"/>
        <w:spacing w:before="14"/>
        <w:jc w:val="right"/>
        <w:outlineLvl w:val="0"/>
      </w:pPr>
    </w:p>
    <w:p w14:paraId="774B1A2F" w14:textId="17386707" w:rsidR="00474917" w:rsidRDefault="00474917" w:rsidP="004A5839">
      <w:pPr>
        <w:shd w:val="clear" w:color="auto" w:fill="FFFFFF"/>
        <w:spacing w:before="14"/>
        <w:jc w:val="right"/>
        <w:outlineLvl w:val="0"/>
      </w:pPr>
    </w:p>
    <w:p w14:paraId="69D52506" w14:textId="30FA3AD6" w:rsidR="00474917" w:rsidRDefault="00474917" w:rsidP="004A5839">
      <w:pPr>
        <w:shd w:val="clear" w:color="auto" w:fill="FFFFFF"/>
        <w:spacing w:before="14"/>
        <w:jc w:val="right"/>
        <w:outlineLvl w:val="0"/>
      </w:pPr>
    </w:p>
    <w:p w14:paraId="0AAFED8D" w14:textId="1A38EA7B" w:rsidR="00474917" w:rsidRDefault="00474917" w:rsidP="004A5839">
      <w:pPr>
        <w:shd w:val="clear" w:color="auto" w:fill="FFFFFF"/>
        <w:spacing w:before="14"/>
        <w:jc w:val="right"/>
        <w:outlineLvl w:val="0"/>
      </w:pPr>
    </w:p>
    <w:p w14:paraId="14882343" w14:textId="45BD8C1E" w:rsidR="00474917" w:rsidRDefault="00474917" w:rsidP="004A5839">
      <w:pPr>
        <w:shd w:val="clear" w:color="auto" w:fill="FFFFFF"/>
        <w:spacing w:before="14"/>
        <w:jc w:val="right"/>
        <w:outlineLvl w:val="0"/>
      </w:pPr>
    </w:p>
    <w:p w14:paraId="13B53F61" w14:textId="2B4D35F8" w:rsidR="00474917" w:rsidRDefault="00474917" w:rsidP="004A5839">
      <w:pPr>
        <w:shd w:val="clear" w:color="auto" w:fill="FFFFFF"/>
        <w:spacing w:before="14"/>
        <w:jc w:val="right"/>
        <w:outlineLvl w:val="0"/>
      </w:pPr>
    </w:p>
    <w:p w14:paraId="4C1C3ABE" w14:textId="72066815" w:rsidR="00474917" w:rsidRDefault="00474917" w:rsidP="004A5839">
      <w:pPr>
        <w:shd w:val="clear" w:color="auto" w:fill="FFFFFF"/>
        <w:spacing w:before="14"/>
        <w:jc w:val="right"/>
        <w:outlineLvl w:val="0"/>
      </w:pPr>
    </w:p>
    <w:p w14:paraId="7AD3DE65" w14:textId="2D07B0C5" w:rsidR="00474917" w:rsidRDefault="00474917" w:rsidP="004A5839">
      <w:pPr>
        <w:shd w:val="clear" w:color="auto" w:fill="FFFFFF"/>
        <w:spacing w:before="14"/>
        <w:jc w:val="right"/>
        <w:outlineLvl w:val="0"/>
      </w:pPr>
    </w:p>
    <w:p w14:paraId="1B153495" w14:textId="178F08C1" w:rsidR="00474917" w:rsidRDefault="00474917" w:rsidP="004A5839">
      <w:pPr>
        <w:shd w:val="clear" w:color="auto" w:fill="FFFFFF"/>
        <w:spacing w:before="14"/>
        <w:jc w:val="right"/>
        <w:outlineLvl w:val="0"/>
      </w:pPr>
    </w:p>
    <w:p w14:paraId="654F98AC" w14:textId="39A0E00B" w:rsidR="00474917" w:rsidRDefault="00474917" w:rsidP="004A5839">
      <w:pPr>
        <w:shd w:val="clear" w:color="auto" w:fill="FFFFFF"/>
        <w:spacing w:before="14"/>
        <w:jc w:val="right"/>
        <w:outlineLvl w:val="0"/>
      </w:pPr>
    </w:p>
    <w:p w14:paraId="6BBFCC80" w14:textId="381547C8" w:rsidR="00474917" w:rsidRDefault="00474917" w:rsidP="004A5839">
      <w:pPr>
        <w:shd w:val="clear" w:color="auto" w:fill="FFFFFF"/>
        <w:spacing w:before="14"/>
        <w:jc w:val="right"/>
        <w:outlineLvl w:val="0"/>
      </w:pPr>
    </w:p>
    <w:p w14:paraId="236F921C" w14:textId="0A44F678" w:rsidR="00474917" w:rsidRDefault="00474917" w:rsidP="004A5839">
      <w:pPr>
        <w:shd w:val="clear" w:color="auto" w:fill="FFFFFF"/>
        <w:spacing w:before="14"/>
        <w:jc w:val="right"/>
        <w:outlineLvl w:val="0"/>
      </w:pPr>
    </w:p>
    <w:p w14:paraId="12B01936" w14:textId="08C3E844" w:rsidR="00474917" w:rsidRDefault="00474917" w:rsidP="004A5839">
      <w:pPr>
        <w:shd w:val="clear" w:color="auto" w:fill="FFFFFF"/>
        <w:spacing w:before="14"/>
        <w:jc w:val="right"/>
        <w:outlineLvl w:val="0"/>
      </w:pPr>
    </w:p>
    <w:p w14:paraId="5EB21C4B" w14:textId="71F44DCC" w:rsidR="00474917" w:rsidRDefault="00474917" w:rsidP="004A5839">
      <w:pPr>
        <w:shd w:val="clear" w:color="auto" w:fill="FFFFFF"/>
        <w:spacing w:before="14"/>
        <w:jc w:val="right"/>
        <w:outlineLvl w:val="0"/>
      </w:pPr>
    </w:p>
    <w:p w14:paraId="4459822C" w14:textId="38E39D96" w:rsidR="00474917" w:rsidRDefault="00474917" w:rsidP="004A5839">
      <w:pPr>
        <w:shd w:val="clear" w:color="auto" w:fill="FFFFFF"/>
        <w:spacing w:before="14"/>
        <w:jc w:val="right"/>
        <w:outlineLvl w:val="0"/>
      </w:pPr>
    </w:p>
    <w:p w14:paraId="0F2167E6" w14:textId="0F9BA552" w:rsidR="00474917" w:rsidRDefault="00474917" w:rsidP="004A5839">
      <w:pPr>
        <w:shd w:val="clear" w:color="auto" w:fill="FFFFFF"/>
        <w:spacing w:before="14"/>
        <w:jc w:val="right"/>
        <w:outlineLvl w:val="0"/>
      </w:pPr>
    </w:p>
    <w:p w14:paraId="6121E832" w14:textId="77777777" w:rsidR="00474917" w:rsidRDefault="00474917" w:rsidP="004A5839">
      <w:pPr>
        <w:shd w:val="clear" w:color="auto" w:fill="FFFFFF"/>
        <w:spacing w:before="14"/>
        <w:jc w:val="right"/>
        <w:outlineLvl w:val="0"/>
      </w:pPr>
    </w:p>
    <w:p w14:paraId="797983E0" w14:textId="44E2A281" w:rsidR="004A5839" w:rsidRPr="005C33AB" w:rsidRDefault="002B62B3" w:rsidP="004A5839">
      <w:pPr>
        <w:shd w:val="clear" w:color="auto" w:fill="FFFFFF"/>
        <w:spacing w:before="14"/>
        <w:jc w:val="right"/>
        <w:outlineLvl w:val="0"/>
        <w:rPr>
          <w:rStyle w:val="af"/>
        </w:rPr>
      </w:pPr>
      <w:r w:rsidRPr="005C33AB">
        <w:lastRenderedPageBreak/>
        <w:t>Приложение №</w:t>
      </w:r>
      <w:r w:rsidR="00474917">
        <w:t>3</w:t>
      </w:r>
      <w:r w:rsidRPr="005C33AB">
        <w:t xml:space="preserve"> к д</w:t>
      </w:r>
      <w:r w:rsidRPr="005C33AB">
        <w:rPr>
          <w:rStyle w:val="af"/>
        </w:rPr>
        <w:t xml:space="preserve">оговору </w:t>
      </w:r>
      <w:r w:rsidRPr="00C73139">
        <w:rPr>
          <w:rStyle w:val="af"/>
        </w:rPr>
        <w:t>№</w:t>
      </w:r>
      <w:bookmarkStart w:id="10" w:name="_Toc416085142"/>
      <w:bookmarkEnd w:id="9"/>
      <w:r w:rsidRPr="005C33AB">
        <w:rPr>
          <w:rStyle w:val="af"/>
        </w:rPr>
        <w:t xml:space="preserve">     </w:t>
      </w:r>
    </w:p>
    <w:p w14:paraId="45C530E5" w14:textId="3C079422" w:rsidR="004A5839" w:rsidRPr="005C33AB" w:rsidRDefault="002B62B3" w:rsidP="004A5839">
      <w:pPr>
        <w:shd w:val="clear" w:color="auto" w:fill="FFFFFF"/>
        <w:spacing w:before="14"/>
        <w:jc w:val="center"/>
        <w:outlineLvl w:val="0"/>
      </w:pPr>
      <w:r w:rsidRPr="005C33AB">
        <w:rPr>
          <w:rStyle w:val="af"/>
        </w:rPr>
        <w:t xml:space="preserve">                                                                                                                                </w:t>
      </w:r>
      <w:r w:rsidR="00D43F7F">
        <w:rPr>
          <w:rStyle w:val="af"/>
        </w:rPr>
        <w:t xml:space="preserve">        </w:t>
      </w:r>
      <w:r w:rsidRPr="005C33AB">
        <w:rPr>
          <w:rStyle w:val="af"/>
        </w:rPr>
        <w:t xml:space="preserve"> </w:t>
      </w:r>
      <w:r w:rsidR="00D43F7F">
        <w:rPr>
          <w:rStyle w:val="af"/>
        </w:rPr>
        <w:t xml:space="preserve">             </w:t>
      </w:r>
      <w:proofErr w:type="gramStart"/>
      <w:r w:rsidRPr="005C33AB">
        <w:rPr>
          <w:rStyle w:val="af"/>
        </w:rPr>
        <w:t xml:space="preserve">от  </w:t>
      </w:r>
      <w:r w:rsidRPr="005C33AB">
        <w:t>«</w:t>
      </w:r>
      <w:proofErr w:type="gramEnd"/>
      <w:r w:rsidR="001F7C91">
        <w:t xml:space="preserve">     </w:t>
      </w:r>
      <w:r w:rsidR="00C73139">
        <w:t xml:space="preserve"> </w:t>
      </w:r>
      <w:r w:rsidRPr="005C33AB">
        <w:t>»</w:t>
      </w:r>
      <w:r w:rsidR="00C73139">
        <w:t xml:space="preserve"> </w:t>
      </w:r>
      <w:r w:rsidR="001F7C91">
        <w:t xml:space="preserve">              202</w:t>
      </w:r>
      <w:r w:rsidR="004B34F0">
        <w:t>4</w:t>
      </w:r>
      <w:r w:rsidRPr="005C33AB">
        <w:t xml:space="preserve"> года </w:t>
      </w:r>
      <w:bookmarkEnd w:id="10"/>
    </w:p>
    <w:p w14:paraId="38F1993C" w14:textId="77777777" w:rsidR="004A5839" w:rsidRPr="005C33AB" w:rsidRDefault="004A5839" w:rsidP="004A5839">
      <w:pPr>
        <w:shd w:val="clear" w:color="auto" w:fill="FFFFFF"/>
        <w:spacing w:before="14"/>
        <w:jc w:val="right"/>
        <w:outlineLvl w:val="0"/>
      </w:pPr>
    </w:p>
    <w:p w14:paraId="279056AF" w14:textId="77777777" w:rsidR="00DD0585" w:rsidRPr="00CF0CBB" w:rsidRDefault="00DD0585" w:rsidP="00DD0585">
      <w:pPr>
        <w:widowControl w:val="0"/>
        <w:tabs>
          <w:tab w:val="left" w:pos="1134"/>
        </w:tabs>
        <w:suppressAutoHyphens/>
        <w:autoSpaceDN w:val="0"/>
        <w:ind w:firstLine="709"/>
        <w:jc w:val="center"/>
        <w:textAlignment w:val="baseline"/>
        <w:rPr>
          <w:b/>
        </w:rPr>
      </w:pPr>
      <w:r w:rsidRPr="00CF0CBB">
        <w:rPr>
          <w:b/>
          <w:lang w:val="x-none"/>
        </w:rPr>
        <w:t>Соглашение о соблюдении антикоррупционных</w:t>
      </w:r>
      <w:r w:rsidRPr="00CF0CBB">
        <w:rPr>
          <w:b/>
        </w:rPr>
        <w:t xml:space="preserve"> </w:t>
      </w:r>
      <w:r w:rsidRPr="00CF0CBB">
        <w:rPr>
          <w:b/>
          <w:lang w:val="x-none"/>
        </w:rPr>
        <w:t>условий</w:t>
      </w:r>
    </w:p>
    <w:p w14:paraId="675A40C7" w14:textId="3E638281" w:rsidR="00DD0585" w:rsidRPr="00CF0CBB" w:rsidRDefault="00DD0585" w:rsidP="00DD0585">
      <w:pPr>
        <w:widowControl w:val="0"/>
        <w:tabs>
          <w:tab w:val="left" w:pos="1134"/>
        </w:tabs>
        <w:suppressAutoHyphens/>
        <w:autoSpaceDN w:val="0"/>
        <w:textAlignment w:val="baseline"/>
        <w:rPr>
          <w:lang w:val="x-none"/>
        </w:rPr>
      </w:pPr>
      <w:r w:rsidRPr="00CF0CBB">
        <w:rPr>
          <w:lang w:val="x-none"/>
        </w:rPr>
        <w:t xml:space="preserve">г. </w:t>
      </w:r>
      <w:r w:rsidRPr="00CF0CBB">
        <w:t>Ангарск</w:t>
      </w:r>
      <w:r w:rsidRPr="00CF0CBB">
        <w:rPr>
          <w:lang w:val="x-none"/>
        </w:rPr>
        <w:tab/>
      </w:r>
      <w:r w:rsidRPr="00CF0CBB">
        <w:rPr>
          <w:lang w:val="x-none"/>
        </w:rPr>
        <w:tab/>
      </w:r>
      <w:r w:rsidRPr="00CF0CBB">
        <w:rPr>
          <w:lang w:val="x-none"/>
        </w:rPr>
        <w:tab/>
      </w:r>
      <w:r w:rsidRPr="00CF0CBB">
        <w:rPr>
          <w:lang w:val="x-none"/>
        </w:rPr>
        <w:tab/>
        <w:t xml:space="preserve">                                </w:t>
      </w:r>
      <w:r w:rsidRPr="00CF0CBB">
        <w:t xml:space="preserve">                                          </w:t>
      </w:r>
      <w:r>
        <w:t xml:space="preserve">            </w:t>
      </w:r>
      <w:r w:rsidR="00C73139">
        <w:t xml:space="preserve">                  </w:t>
      </w:r>
      <w:proofErr w:type="gramStart"/>
      <w:r w:rsidR="00C73139">
        <w:t xml:space="preserve">  </w:t>
      </w:r>
      <w:r w:rsidRPr="00CF0CBB">
        <w:t xml:space="preserve"> </w:t>
      </w:r>
      <w:r w:rsidRPr="00CF0CBB">
        <w:rPr>
          <w:lang w:val="x-none"/>
        </w:rPr>
        <w:t>«</w:t>
      </w:r>
      <w:proofErr w:type="gramEnd"/>
      <w:r w:rsidR="001F7C91">
        <w:t xml:space="preserve">    </w:t>
      </w:r>
      <w:r w:rsidRPr="00CF0CBB">
        <w:rPr>
          <w:lang w:val="x-none"/>
        </w:rPr>
        <w:t xml:space="preserve">» </w:t>
      </w:r>
      <w:r w:rsidR="001F7C91">
        <w:t xml:space="preserve">             </w:t>
      </w:r>
      <w:r w:rsidR="001F7C91">
        <w:rPr>
          <w:lang w:val="x-none"/>
        </w:rPr>
        <w:t xml:space="preserve"> 202</w:t>
      </w:r>
      <w:r w:rsidR="004B34F0">
        <w:t>4</w:t>
      </w:r>
      <w:r w:rsidRPr="00CF0CBB">
        <w:rPr>
          <w:lang w:val="x-none"/>
        </w:rPr>
        <w:t>г.</w:t>
      </w:r>
    </w:p>
    <w:p w14:paraId="0C73FDE5" w14:textId="77777777" w:rsidR="00DD0585" w:rsidRPr="00CF0CBB" w:rsidRDefault="00DD0585" w:rsidP="00DD0585">
      <w:pPr>
        <w:widowControl w:val="0"/>
        <w:tabs>
          <w:tab w:val="left" w:pos="1134"/>
        </w:tabs>
        <w:suppressAutoHyphens/>
        <w:autoSpaceDN w:val="0"/>
        <w:ind w:firstLine="709"/>
        <w:textAlignment w:val="baseline"/>
        <w:rPr>
          <w:lang w:val="x-none"/>
        </w:rPr>
      </w:pPr>
    </w:p>
    <w:p w14:paraId="58DFE75F" w14:textId="4E570562" w:rsidR="00DD0585" w:rsidRPr="00CF0CBB" w:rsidRDefault="004B34F0" w:rsidP="00C73139">
      <w:pPr>
        <w:widowControl w:val="0"/>
        <w:tabs>
          <w:tab w:val="left" w:pos="1134"/>
        </w:tabs>
        <w:suppressAutoHyphens/>
        <w:autoSpaceDN w:val="0"/>
        <w:jc w:val="both"/>
        <w:textAlignment w:val="baseline"/>
        <w:rPr>
          <w:lang w:val="x-none"/>
        </w:rPr>
      </w:pPr>
      <w:r>
        <w:tab/>
        <w:t>А</w:t>
      </w:r>
      <w:r w:rsidR="00DD0585" w:rsidRPr="00CF0CBB">
        <w:t>кционерное общество «</w:t>
      </w:r>
      <w:r w:rsidR="00DD0585" w:rsidRPr="00CF0CBB">
        <w:rPr>
          <w:bCs/>
        </w:rPr>
        <w:t>Иркутская электросетевая компания</w:t>
      </w:r>
      <w:r w:rsidR="00DD0585" w:rsidRPr="00CF0CBB">
        <w:t>» (АО «ИЭСК»)</w:t>
      </w:r>
      <w:r w:rsidR="00DD0585" w:rsidRPr="00CF0CBB">
        <w:rPr>
          <w:lang w:val="x-none"/>
        </w:rPr>
        <w:t>, именуемое в дальнейшем «</w:t>
      </w:r>
      <w:r w:rsidR="006E7003">
        <w:t>Заказчик</w:t>
      </w:r>
      <w:r w:rsidR="00DD0585" w:rsidRPr="00CF0CBB">
        <w:rPr>
          <w:lang w:val="x-none"/>
        </w:rPr>
        <w:t xml:space="preserve">», в лице </w:t>
      </w:r>
      <w:r w:rsidR="00DD0585" w:rsidRPr="00CF0CBB">
        <w:t>директора филиала АО «ИЭСК» «Центральные электрические сети» Ермолова Алексея Владимировича, действующего на основании доверенности № юр-</w:t>
      </w:r>
      <w:r>
        <w:t>124</w:t>
      </w:r>
      <w:r w:rsidR="00DD0585" w:rsidRPr="00CF0CBB">
        <w:t xml:space="preserve"> от </w:t>
      </w:r>
      <w:r>
        <w:t>03.07</w:t>
      </w:r>
      <w:r w:rsidR="00DD0585" w:rsidRPr="00CF0CBB">
        <w:t>.202</w:t>
      </w:r>
      <w:r>
        <w:t>3</w:t>
      </w:r>
      <w:r w:rsidR="00DD0585" w:rsidRPr="00CF0CBB">
        <w:t>г.</w:t>
      </w:r>
      <w:r w:rsidR="00DD0585" w:rsidRPr="00CF0CBB">
        <w:rPr>
          <w:lang w:val="x-none"/>
        </w:rPr>
        <w:t xml:space="preserve">, с одной стороны, и   </w:t>
      </w:r>
    </w:p>
    <w:p w14:paraId="20BC15A9" w14:textId="26B129FC" w:rsidR="00DD0585" w:rsidRPr="00CF0CBB" w:rsidRDefault="004B34F0" w:rsidP="00C73139">
      <w:pPr>
        <w:widowControl w:val="0"/>
        <w:tabs>
          <w:tab w:val="left" w:pos="1134"/>
        </w:tabs>
        <w:suppressAutoHyphens/>
        <w:autoSpaceDN w:val="0"/>
        <w:jc w:val="both"/>
        <w:textAlignment w:val="baseline"/>
        <w:rPr>
          <w:lang w:val="x-none"/>
        </w:rPr>
      </w:pPr>
      <w:r>
        <w:tab/>
        <w:t>---------------------------------------------------------------</w:t>
      </w:r>
      <w:r w:rsidR="00173ED6" w:rsidRPr="00C678AD">
        <w:t xml:space="preserve">, именуемое в дальнейшем «ПОДРЯДЧИК», в лице </w:t>
      </w:r>
      <w:r>
        <w:t>------------------------------------------------------</w:t>
      </w:r>
      <w:r w:rsidR="00DD0585" w:rsidRPr="00CF0CBB">
        <w:rPr>
          <w:lang w:val="x-none"/>
        </w:rPr>
        <w:t>, с другой стороны, вместе именуемые Стороны</w:t>
      </w:r>
      <w:r w:rsidR="00DD0585" w:rsidRPr="00CF0CBB">
        <w:t xml:space="preserve">, </w:t>
      </w:r>
      <w:r w:rsidR="00DD0585" w:rsidRPr="00CF0CBB">
        <w:rPr>
          <w:lang w:val="x-none"/>
        </w:rPr>
        <w:t>заключили настоящее Соглашение к Договору о</w:t>
      </w:r>
      <w:r w:rsidR="00DD0585" w:rsidRPr="00CF0CBB">
        <w:t xml:space="preserve"> применении к отношениям Сторон по Договору следующих положений</w:t>
      </w:r>
      <w:r w:rsidR="00DD0585" w:rsidRPr="00CF0CBB">
        <w:rPr>
          <w:lang w:val="x-none"/>
        </w:rPr>
        <w:t xml:space="preserve">: </w:t>
      </w:r>
    </w:p>
    <w:p w14:paraId="65A6D0F1" w14:textId="77777777"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 xml:space="preserve">При исполнении обязательств </w:t>
      </w:r>
      <w:r w:rsidRPr="006E7003">
        <w:t>Стороны,</w:t>
      </w:r>
      <w:r w:rsidRPr="006E7003">
        <w:rPr>
          <w:lang w:val="x-none"/>
        </w:rPr>
        <w:t xml:space="preserve"> их аффилированные лица</w:t>
      </w:r>
      <w:r w:rsidRPr="006E7003">
        <w:t>, работники или лица, действующие от их имени и (или) в их интересах:</w:t>
      </w:r>
    </w:p>
    <w:p w14:paraId="4BAA99F9" w14:textId="77777777" w:rsidR="006E7003" w:rsidRPr="006E7003" w:rsidRDefault="006E7003" w:rsidP="006E7003">
      <w:pPr>
        <w:widowControl w:val="0"/>
        <w:tabs>
          <w:tab w:val="left" w:pos="1134"/>
        </w:tabs>
        <w:suppressAutoHyphens/>
        <w:autoSpaceDN w:val="0"/>
        <w:ind w:firstLine="709"/>
        <w:jc w:val="both"/>
        <w:textAlignment w:val="baseline"/>
        <w:rPr>
          <w:lang w:val="x-none"/>
        </w:rPr>
      </w:pPr>
      <w:r w:rsidRPr="006E7003">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E7003">
        <w:t xml:space="preserve"> неправомерные</w:t>
      </w:r>
      <w:r w:rsidRPr="006E7003">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AE1B8ED" w14:textId="77777777" w:rsidR="006E7003" w:rsidRPr="006E7003" w:rsidRDefault="006E7003" w:rsidP="006E7003">
      <w:pPr>
        <w:widowControl w:val="0"/>
        <w:tabs>
          <w:tab w:val="left" w:pos="1134"/>
        </w:tabs>
        <w:suppressAutoHyphens/>
        <w:autoSpaceDN w:val="0"/>
        <w:ind w:firstLine="709"/>
        <w:jc w:val="both"/>
        <w:textAlignment w:val="baseline"/>
        <w:rPr>
          <w:lang w:val="x-none"/>
        </w:rPr>
      </w:pPr>
      <w:r w:rsidRPr="006E7003">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3A1B2EB" w14:textId="56869E21" w:rsidR="006E7003" w:rsidRPr="006E7003" w:rsidRDefault="006E7003" w:rsidP="006E7003">
      <w:pPr>
        <w:widowControl w:val="0"/>
        <w:tabs>
          <w:tab w:val="left" w:pos="1134"/>
        </w:tabs>
        <w:suppressAutoHyphens/>
        <w:autoSpaceDN w:val="0"/>
        <w:ind w:firstLine="709"/>
        <w:jc w:val="both"/>
        <w:textAlignment w:val="baseline"/>
        <w:rPr>
          <w:lang w:val="x-none"/>
        </w:rPr>
      </w:pPr>
      <w:r w:rsidRPr="006E7003">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E7003">
        <w:rPr>
          <w:lang w:val="x-none"/>
        </w:rPr>
        <w:t xml:space="preserve"> </w:t>
      </w:r>
    </w:p>
    <w:p w14:paraId="20FAD725" w14:textId="6334D882"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В случае возникновения</w:t>
      </w:r>
      <w:r w:rsidRPr="006E7003">
        <w:t xml:space="preserve"> у Сторон</w:t>
      </w:r>
      <w:r w:rsidRPr="006E7003">
        <w:rPr>
          <w:lang w:val="x-none"/>
        </w:rPr>
        <w:t xml:space="preserve"> подозрений, что произошло или может произойти нарушение каких-либо антикоррупционных условий, </w:t>
      </w:r>
      <w:r w:rsidRPr="006E7003">
        <w:t xml:space="preserve">соответствующая Сторона  </w:t>
      </w:r>
      <w:r w:rsidRPr="006E7003">
        <w:rPr>
          <w:lang w:val="x-none"/>
        </w:rPr>
        <w:t>обязуется уведомить</w:t>
      </w:r>
      <w:r w:rsidRPr="006E7003">
        <w:t xml:space="preserve"> другую Сторону об этом</w:t>
      </w:r>
      <w:r w:rsidRPr="006E7003">
        <w:rPr>
          <w:lang w:val="x-none"/>
        </w:rPr>
        <w:t xml:space="preserve">  в письменной форме.</w:t>
      </w:r>
    </w:p>
    <w:p w14:paraId="25D1D11D" w14:textId="37839D03"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 xml:space="preserve">В письменном уведомлении </w:t>
      </w:r>
      <w:r w:rsidRPr="006E7003">
        <w:t>Сторона</w:t>
      </w:r>
      <w:r w:rsidRPr="006E7003">
        <w:rPr>
          <w:lang w:val="x-none"/>
        </w:rPr>
        <w:t xml:space="preserve"> обязан</w:t>
      </w:r>
      <w:r w:rsidRPr="006E7003">
        <w:t>а</w:t>
      </w:r>
      <w:r w:rsidRPr="006E7003">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E7003">
        <w:t>Контрагент</w:t>
      </w:r>
      <w:r w:rsidRPr="006E7003">
        <w:rPr>
          <w:lang w:val="x-none"/>
        </w:rPr>
        <w:t xml:space="preserve">ом, его аффилированными лицами, </w:t>
      </w:r>
      <w:r w:rsidRPr="006E7003">
        <w:t xml:space="preserve">работниками </w:t>
      </w:r>
      <w:r w:rsidRPr="006E7003">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17AE979" w14:textId="6D0C5805"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E7003">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44FEA35" w14:textId="5EA9664C"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25A6B35" w14:textId="12B43559"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 xml:space="preserve">Стороны гарантируют осуществление надлежащего разбирательства по </w:t>
      </w:r>
      <w:r w:rsidRPr="006E7003">
        <w:t>выявленным</w:t>
      </w:r>
      <w:r w:rsidRPr="006E7003">
        <w:rPr>
          <w:lang w:val="x-none"/>
        </w:rPr>
        <w:t xml:space="preserve"> фактам с соблюдением принципов конфиденциальности и применение</w:t>
      </w:r>
      <w:r w:rsidRPr="006E7003">
        <w:t>м</w:t>
      </w:r>
      <w:r w:rsidRPr="006E7003">
        <w:rPr>
          <w:lang w:val="x-none"/>
        </w:rPr>
        <w:t xml:space="preserve"> эффективных мер по устранению практических затруднений и предотвращению возможных конфликтных ситуаций. </w:t>
      </w:r>
    </w:p>
    <w:p w14:paraId="184F0F12" w14:textId="40BC1CB0" w:rsidR="006E7003"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E9D1B7B" w14:textId="763B986F" w:rsidR="00C73139" w:rsidRPr="006E7003" w:rsidRDefault="006E7003" w:rsidP="006E7003">
      <w:pPr>
        <w:widowControl w:val="0"/>
        <w:numPr>
          <w:ilvl w:val="0"/>
          <w:numId w:val="39"/>
        </w:numPr>
        <w:tabs>
          <w:tab w:val="left" w:pos="1134"/>
        </w:tabs>
        <w:suppressAutoHyphens/>
        <w:autoSpaceDN w:val="0"/>
        <w:ind w:left="0" w:firstLine="709"/>
        <w:jc w:val="both"/>
        <w:textAlignment w:val="baseline"/>
      </w:pPr>
      <w:r w:rsidRPr="006E7003">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8A575CA" w14:textId="77777777" w:rsidR="006E7003" w:rsidRDefault="006E7003" w:rsidP="00C73139">
      <w:pPr>
        <w:widowControl w:val="0"/>
        <w:tabs>
          <w:tab w:val="left" w:pos="1134"/>
        </w:tabs>
        <w:suppressAutoHyphens/>
        <w:autoSpaceDN w:val="0"/>
        <w:jc w:val="center"/>
        <w:textAlignment w:val="baseline"/>
        <w:rPr>
          <w:lang w:val="x-none"/>
        </w:rPr>
      </w:pPr>
    </w:p>
    <w:p w14:paraId="1C3441A3" w14:textId="2E3BD6A0" w:rsidR="00DD0585" w:rsidRPr="00CF0CBB" w:rsidRDefault="00DD0585" w:rsidP="00C73139">
      <w:pPr>
        <w:widowControl w:val="0"/>
        <w:tabs>
          <w:tab w:val="left" w:pos="1134"/>
        </w:tabs>
        <w:suppressAutoHyphens/>
        <w:autoSpaceDN w:val="0"/>
        <w:jc w:val="center"/>
        <w:textAlignment w:val="baseline"/>
        <w:rPr>
          <w:lang w:val="x-none"/>
        </w:rPr>
      </w:pPr>
      <w:r w:rsidRPr="00CF0CBB">
        <w:rPr>
          <w:lang w:val="x-none"/>
        </w:rPr>
        <w:t>ПОДПИСИ И ПЕЧАТИ СТОРОН</w:t>
      </w:r>
    </w:p>
    <w:p w14:paraId="1BC6B8BF" w14:textId="77777777" w:rsidR="00DD0585" w:rsidRPr="00CF0CBB" w:rsidRDefault="00DD0585" w:rsidP="00C73139">
      <w:pPr>
        <w:widowControl w:val="0"/>
        <w:tabs>
          <w:tab w:val="left" w:pos="1134"/>
        </w:tabs>
        <w:suppressAutoHyphens/>
        <w:autoSpaceDN w:val="0"/>
        <w:ind w:firstLine="709"/>
        <w:jc w:val="both"/>
        <w:textAlignment w:val="baseline"/>
        <w:rPr>
          <w:lang w:val="x-none"/>
        </w:rPr>
      </w:pPr>
    </w:p>
    <w:p w14:paraId="31AA4982" w14:textId="597BF27D" w:rsidR="00DD0585" w:rsidRPr="00CF0CBB" w:rsidRDefault="006E7003" w:rsidP="00C73139">
      <w:pPr>
        <w:widowControl w:val="0"/>
        <w:tabs>
          <w:tab w:val="left" w:pos="1134"/>
        </w:tabs>
        <w:suppressAutoHyphens/>
        <w:autoSpaceDN w:val="0"/>
        <w:jc w:val="both"/>
        <w:textAlignment w:val="baseline"/>
        <w:rPr>
          <w:lang w:val="x-none"/>
        </w:rPr>
      </w:pPr>
      <w:r>
        <w:rPr>
          <w:lang w:val="x-none"/>
        </w:rPr>
        <w:t>Заказчик:</w:t>
      </w:r>
      <w:r w:rsidR="00DD0585" w:rsidRPr="00CF0CBB">
        <w:rPr>
          <w:lang w:val="x-none"/>
        </w:rPr>
        <w:t xml:space="preserve"> </w:t>
      </w:r>
      <w:r w:rsidR="00DD0585">
        <w:rPr>
          <w:lang w:val="x-none"/>
        </w:rPr>
        <w:tab/>
      </w:r>
      <w:r w:rsidR="00DD0585">
        <w:t xml:space="preserve">                                                                                                </w:t>
      </w:r>
      <w:r>
        <w:rPr>
          <w:lang w:val="x-none"/>
        </w:rPr>
        <w:t>Подрядчик</w:t>
      </w:r>
      <w:r w:rsidR="00DD0585" w:rsidRPr="00CF0CBB">
        <w:rPr>
          <w:lang w:val="x-none"/>
        </w:rPr>
        <w:t xml:space="preserve">: </w:t>
      </w:r>
    </w:p>
    <w:tbl>
      <w:tblPr>
        <w:tblW w:w="0" w:type="auto"/>
        <w:tblLook w:val="01E0" w:firstRow="1" w:lastRow="1" w:firstColumn="1" w:lastColumn="1" w:noHBand="0" w:noVBand="0"/>
      </w:tblPr>
      <w:tblGrid>
        <w:gridCol w:w="4785"/>
        <w:gridCol w:w="4786"/>
      </w:tblGrid>
      <w:tr w:rsidR="00173ED6" w:rsidRPr="005C33AB" w14:paraId="6109FF50" w14:textId="77777777" w:rsidTr="00520679">
        <w:tc>
          <w:tcPr>
            <w:tcW w:w="4785" w:type="dxa"/>
          </w:tcPr>
          <w:p w14:paraId="6CD2DD0F" w14:textId="77777777" w:rsidR="00173ED6" w:rsidRPr="005C33AB" w:rsidRDefault="00173ED6" w:rsidP="00C73139">
            <w:pPr>
              <w:tabs>
                <w:tab w:val="left" w:pos="1440"/>
              </w:tabs>
              <w:suppressAutoHyphens/>
              <w:ind w:right="249"/>
              <w:jc w:val="both"/>
              <w:rPr>
                <w:b/>
              </w:rPr>
            </w:pPr>
            <w:r w:rsidRPr="005C33AB">
              <w:rPr>
                <w:b/>
              </w:rPr>
              <w:t xml:space="preserve">Директор </w:t>
            </w:r>
          </w:p>
          <w:p w14:paraId="70778AAC" w14:textId="75A475CC" w:rsidR="00173ED6" w:rsidRPr="005C33AB" w:rsidRDefault="00173ED6" w:rsidP="00C73139">
            <w:pPr>
              <w:tabs>
                <w:tab w:val="left" w:pos="1440"/>
              </w:tabs>
              <w:suppressAutoHyphens/>
              <w:ind w:right="249"/>
              <w:jc w:val="both"/>
              <w:rPr>
                <w:b/>
              </w:rPr>
            </w:pPr>
            <w:r w:rsidRPr="005C33AB">
              <w:rPr>
                <w:b/>
              </w:rPr>
              <w:t>филиала АО «ИЭСК»</w:t>
            </w:r>
          </w:p>
          <w:p w14:paraId="350FDD00" w14:textId="77777777" w:rsidR="00173ED6" w:rsidRDefault="00173ED6" w:rsidP="00C73139">
            <w:pPr>
              <w:tabs>
                <w:tab w:val="left" w:pos="1440"/>
              </w:tabs>
              <w:suppressAutoHyphens/>
              <w:ind w:right="249"/>
              <w:jc w:val="both"/>
              <w:rPr>
                <w:b/>
              </w:rPr>
            </w:pPr>
            <w:r w:rsidRPr="005C33AB">
              <w:rPr>
                <w:b/>
              </w:rPr>
              <w:t>«Центральные электрические сети»</w:t>
            </w:r>
          </w:p>
          <w:p w14:paraId="3C9E0DDC" w14:textId="77777777" w:rsidR="00173ED6" w:rsidRDefault="00173ED6" w:rsidP="00C73139">
            <w:pPr>
              <w:tabs>
                <w:tab w:val="left" w:pos="1440"/>
              </w:tabs>
              <w:suppressAutoHyphens/>
              <w:ind w:right="249"/>
              <w:jc w:val="both"/>
              <w:rPr>
                <w:b/>
              </w:rPr>
            </w:pPr>
          </w:p>
          <w:p w14:paraId="168687FE" w14:textId="77777777" w:rsidR="00173ED6" w:rsidRPr="005C33AB" w:rsidRDefault="00173ED6" w:rsidP="00C73139">
            <w:pPr>
              <w:tabs>
                <w:tab w:val="left" w:pos="1440"/>
              </w:tabs>
              <w:suppressAutoHyphens/>
              <w:ind w:right="249"/>
              <w:jc w:val="both"/>
              <w:rPr>
                <w:b/>
              </w:rPr>
            </w:pPr>
            <w:r w:rsidRPr="005C33AB">
              <w:rPr>
                <w:b/>
              </w:rPr>
              <w:t>__________________/ А.В. Ермолов /</w:t>
            </w:r>
          </w:p>
        </w:tc>
        <w:tc>
          <w:tcPr>
            <w:tcW w:w="4786" w:type="dxa"/>
          </w:tcPr>
          <w:p w14:paraId="6BE7B1E7" w14:textId="0B03A488" w:rsidR="00173ED6" w:rsidRDefault="00173ED6" w:rsidP="00C73139">
            <w:pPr>
              <w:tabs>
                <w:tab w:val="left" w:pos="1440"/>
              </w:tabs>
              <w:suppressAutoHyphens/>
              <w:ind w:right="-6"/>
              <w:jc w:val="both"/>
              <w:rPr>
                <w:b/>
              </w:rPr>
            </w:pPr>
          </w:p>
          <w:p w14:paraId="25CBB89E" w14:textId="13765C9E" w:rsidR="006E7003" w:rsidRDefault="006E7003" w:rsidP="00C73139">
            <w:pPr>
              <w:tabs>
                <w:tab w:val="left" w:pos="1440"/>
              </w:tabs>
              <w:suppressAutoHyphens/>
              <w:ind w:right="-6"/>
              <w:jc w:val="both"/>
              <w:rPr>
                <w:b/>
              </w:rPr>
            </w:pPr>
          </w:p>
          <w:p w14:paraId="3ECBDD5C" w14:textId="77777777" w:rsidR="006E7003" w:rsidRPr="005C33AB" w:rsidRDefault="006E7003" w:rsidP="00C73139">
            <w:pPr>
              <w:tabs>
                <w:tab w:val="left" w:pos="1440"/>
              </w:tabs>
              <w:suppressAutoHyphens/>
              <w:ind w:right="-6"/>
              <w:jc w:val="both"/>
              <w:rPr>
                <w:b/>
              </w:rPr>
            </w:pPr>
          </w:p>
          <w:p w14:paraId="32A0EC3F" w14:textId="77777777" w:rsidR="00173ED6" w:rsidRDefault="00173ED6" w:rsidP="00C73139">
            <w:pPr>
              <w:tabs>
                <w:tab w:val="left" w:pos="1440"/>
              </w:tabs>
              <w:suppressAutoHyphens/>
              <w:ind w:right="-6"/>
              <w:jc w:val="both"/>
              <w:rPr>
                <w:b/>
              </w:rPr>
            </w:pPr>
          </w:p>
          <w:p w14:paraId="6293F424" w14:textId="05970CCA" w:rsidR="00173ED6" w:rsidRPr="005C33AB" w:rsidRDefault="00173ED6" w:rsidP="00C73139">
            <w:pPr>
              <w:tabs>
                <w:tab w:val="left" w:pos="1440"/>
              </w:tabs>
              <w:suppressAutoHyphens/>
              <w:ind w:right="-6"/>
              <w:jc w:val="both"/>
              <w:rPr>
                <w:b/>
              </w:rPr>
            </w:pPr>
            <w:r w:rsidRPr="005C33AB">
              <w:rPr>
                <w:b/>
              </w:rPr>
              <w:t>_________________/</w:t>
            </w:r>
            <w:r w:rsidRPr="00D41BE2">
              <w:rPr>
                <w:sz w:val="22"/>
                <w:szCs w:val="22"/>
              </w:rPr>
              <w:t xml:space="preserve"> </w:t>
            </w:r>
            <w:r w:rsidR="004B34F0">
              <w:rPr>
                <w:b/>
              </w:rPr>
              <w:t>-----------------------------------</w:t>
            </w:r>
            <w:r w:rsidRPr="005C33AB">
              <w:rPr>
                <w:b/>
              </w:rPr>
              <w:t xml:space="preserve"> /</w:t>
            </w:r>
          </w:p>
        </w:tc>
      </w:tr>
      <w:tr w:rsidR="00173ED6" w:rsidRPr="005C33AB" w14:paraId="6251FF09" w14:textId="77777777" w:rsidTr="00520679">
        <w:tc>
          <w:tcPr>
            <w:tcW w:w="4785" w:type="dxa"/>
          </w:tcPr>
          <w:p w14:paraId="57949207" w14:textId="77777777" w:rsidR="00173ED6" w:rsidRPr="005C33AB" w:rsidRDefault="00173ED6" w:rsidP="00C73139">
            <w:pPr>
              <w:tabs>
                <w:tab w:val="left" w:pos="1440"/>
              </w:tabs>
              <w:suppressAutoHyphens/>
              <w:ind w:right="249"/>
              <w:jc w:val="both"/>
              <w:rPr>
                <w:b/>
              </w:rPr>
            </w:pPr>
            <w:r w:rsidRPr="005C33AB">
              <w:rPr>
                <w:b/>
              </w:rPr>
              <w:t>М.П.</w:t>
            </w:r>
          </w:p>
        </w:tc>
        <w:tc>
          <w:tcPr>
            <w:tcW w:w="4786" w:type="dxa"/>
          </w:tcPr>
          <w:p w14:paraId="79B2FAF2" w14:textId="77777777" w:rsidR="00173ED6" w:rsidRPr="005C33AB" w:rsidRDefault="00173ED6" w:rsidP="00C73139">
            <w:pPr>
              <w:tabs>
                <w:tab w:val="left" w:pos="1440"/>
              </w:tabs>
              <w:suppressAutoHyphens/>
              <w:ind w:right="-6"/>
              <w:jc w:val="both"/>
              <w:rPr>
                <w:b/>
              </w:rPr>
            </w:pPr>
            <w:r w:rsidRPr="005C33AB">
              <w:rPr>
                <w:b/>
              </w:rPr>
              <w:t>М.П.</w:t>
            </w:r>
          </w:p>
        </w:tc>
      </w:tr>
    </w:tbl>
    <w:p w14:paraId="7EB1F679" w14:textId="77777777" w:rsidR="00173ED6" w:rsidRPr="005C33AB" w:rsidRDefault="00173ED6" w:rsidP="00173ED6">
      <w:pPr>
        <w:pStyle w:val="afc"/>
        <w:rPr>
          <w:b/>
        </w:rPr>
      </w:pPr>
    </w:p>
    <w:p w14:paraId="0C4989FA" w14:textId="77777777" w:rsidR="00DD0585" w:rsidRPr="00CF0CBB" w:rsidRDefault="00DD0585" w:rsidP="00DD0585">
      <w:pPr>
        <w:widowControl w:val="0"/>
        <w:tabs>
          <w:tab w:val="center" w:pos="4950"/>
        </w:tabs>
        <w:suppressAutoHyphens/>
        <w:autoSpaceDN w:val="0"/>
        <w:textAlignment w:val="baseline"/>
        <w:rPr>
          <w:lang w:val="x-none"/>
        </w:rPr>
      </w:pPr>
    </w:p>
    <w:bookmarkEnd w:id="0"/>
    <w:p w14:paraId="7C3F05C5" w14:textId="77777777" w:rsidR="00D43F7F" w:rsidRDefault="00D43F7F" w:rsidP="004A5839">
      <w:pPr>
        <w:jc w:val="right"/>
      </w:pPr>
    </w:p>
    <w:p w14:paraId="18CD617C" w14:textId="77777777" w:rsidR="00DD0585" w:rsidRDefault="00DD0585" w:rsidP="004A5839">
      <w:pPr>
        <w:jc w:val="right"/>
      </w:pPr>
    </w:p>
    <w:p w14:paraId="1A21A2E6" w14:textId="77777777" w:rsidR="00DD0585" w:rsidRDefault="00DD0585" w:rsidP="004A5839">
      <w:pPr>
        <w:jc w:val="right"/>
      </w:pPr>
    </w:p>
    <w:p w14:paraId="177304A9" w14:textId="77777777" w:rsidR="00DD0585" w:rsidRDefault="00DD0585" w:rsidP="004A5839">
      <w:pPr>
        <w:jc w:val="right"/>
      </w:pPr>
    </w:p>
    <w:p w14:paraId="3286763A" w14:textId="417DC060" w:rsidR="004A5839" w:rsidRPr="005C33AB" w:rsidRDefault="002B62B3" w:rsidP="004A5839">
      <w:pPr>
        <w:jc w:val="right"/>
        <w:rPr>
          <w:bCs/>
        </w:rPr>
      </w:pPr>
      <w:r w:rsidRPr="005C33AB">
        <w:t xml:space="preserve"> </w:t>
      </w:r>
      <w:r w:rsidR="00D43F7F">
        <w:t>Приложение №</w:t>
      </w:r>
      <w:r w:rsidR="00474917">
        <w:t>4</w:t>
      </w:r>
      <w:r w:rsidRPr="005C33AB">
        <w:t xml:space="preserve"> к </w:t>
      </w:r>
      <w:r w:rsidRPr="008D0433">
        <w:t>д</w:t>
      </w:r>
      <w:r w:rsidRPr="008D0433">
        <w:rPr>
          <w:rStyle w:val="af"/>
        </w:rPr>
        <w:t xml:space="preserve">оговору </w:t>
      </w:r>
      <w:r w:rsidRPr="00C73139">
        <w:rPr>
          <w:rStyle w:val="af"/>
        </w:rPr>
        <w:t>№</w:t>
      </w:r>
      <w:r w:rsidRPr="005C33AB">
        <w:rPr>
          <w:rStyle w:val="af"/>
        </w:rPr>
        <w:t xml:space="preserve">   </w:t>
      </w:r>
      <w:proofErr w:type="gramStart"/>
      <w:r w:rsidRPr="005C33AB">
        <w:rPr>
          <w:rStyle w:val="af"/>
        </w:rPr>
        <w:t xml:space="preserve">от  </w:t>
      </w:r>
      <w:r w:rsidRPr="005C33AB">
        <w:t>«</w:t>
      </w:r>
      <w:proofErr w:type="gramEnd"/>
      <w:r w:rsidR="001F7C91">
        <w:t xml:space="preserve">     </w:t>
      </w:r>
      <w:r w:rsidRPr="005C33AB">
        <w:t>»</w:t>
      </w:r>
      <w:r w:rsidR="001F7C91">
        <w:t xml:space="preserve">              </w:t>
      </w:r>
      <w:r w:rsidR="00C73139">
        <w:t xml:space="preserve"> </w:t>
      </w:r>
      <w:r w:rsidRPr="005C33AB">
        <w:t>202</w:t>
      </w:r>
      <w:r w:rsidR="004B34F0">
        <w:t>4</w:t>
      </w:r>
      <w:r w:rsidRPr="005C33AB">
        <w:t xml:space="preserve"> года</w:t>
      </w:r>
    </w:p>
    <w:p w14:paraId="6B7256B3" w14:textId="77777777" w:rsidR="004A5839" w:rsidRPr="005C33AB" w:rsidRDefault="004A5839" w:rsidP="004A5839">
      <w:pPr>
        <w:jc w:val="center"/>
        <w:rPr>
          <w:bCs/>
        </w:rPr>
      </w:pPr>
    </w:p>
    <w:p w14:paraId="1C7503BF" w14:textId="77777777" w:rsidR="00292AA9" w:rsidRPr="00D31EB7" w:rsidRDefault="00292AA9" w:rsidP="00292AA9">
      <w:pPr>
        <w:jc w:val="center"/>
        <w:rPr>
          <w:b/>
          <w:bCs/>
        </w:rPr>
      </w:pPr>
      <w:r w:rsidRPr="00D31EB7">
        <w:rPr>
          <w:b/>
          <w:bCs/>
        </w:rPr>
        <w:t xml:space="preserve">СОГЛАШЕНИЕ </w:t>
      </w:r>
    </w:p>
    <w:p w14:paraId="501D6D75" w14:textId="77777777" w:rsidR="00292AA9" w:rsidRPr="00D31EB7" w:rsidRDefault="00292AA9" w:rsidP="00292AA9">
      <w:pPr>
        <w:jc w:val="center"/>
      </w:pPr>
      <w:r w:rsidRPr="00D31EB7">
        <w:rPr>
          <w:b/>
          <w:bCs/>
        </w:rPr>
        <w:t xml:space="preserve">«О соблюдении мер санитарно-эпидемиологической защиты, связанной с профилактикой распространения </w:t>
      </w:r>
      <w:proofErr w:type="spellStart"/>
      <w:r w:rsidRPr="00D31EB7">
        <w:rPr>
          <w:b/>
          <w:bCs/>
        </w:rPr>
        <w:t>коронавирусной</w:t>
      </w:r>
      <w:proofErr w:type="spellEnd"/>
      <w:r w:rsidRPr="00D31EB7">
        <w:rPr>
          <w:b/>
          <w:bCs/>
        </w:rPr>
        <w:t xml:space="preserve"> инфекции </w:t>
      </w:r>
      <w:r w:rsidRPr="00D31EB7">
        <w:rPr>
          <w:b/>
          <w:bCs/>
          <w:lang w:val="en-US"/>
        </w:rPr>
        <w:t>COVID</w:t>
      </w:r>
      <w:r w:rsidRPr="00D31EB7">
        <w:rPr>
          <w:b/>
          <w:bCs/>
        </w:rPr>
        <w:t xml:space="preserve">-19» </w:t>
      </w:r>
    </w:p>
    <w:p w14:paraId="13FD0EC1" w14:textId="330A6495" w:rsidR="00292AA9" w:rsidRPr="00D31EB7" w:rsidRDefault="00292AA9" w:rsidP="00292AA9">
      <w:r w:rsidRPr="00D31EB7">
        <w:t>г. Ангарск</w:t>
      </w:r>
      <w:r w:rsidRPr="00D31EB7">
        <w:tab/>
      </w:r>
      <w:r w:rsidRPr="00D31EB7">
        <w:tab/>
      </w:r>
      <w:r w:rsidRPr="00D31EB7">
        <w:tab/>
      </w:r>
      <w:r w:rsidRPr="00D31EB7">
        <w:tab/>
      </w:r>
      <w:r w:rsidRPr="00D31EB7">
        <w:tab/>
      </w:r>
      <w:r w:rsidRPr="00D31EB7">
        <w:tab/>
      </w:r>
      <w:r w:rsidRPr="00D31EB7">
        <w:tab/>
      </w:r>
      <w:r w:rsidRPr="00D31EB7">
        <w:tab/>
      </w:r>
      <w:r w:rsidRPr="00D31EB7">
        <w:tab/>
      </w:r>
      <w:r>
        <w:t xml:space="preserve">           </w:t>
      </w:r>
      <w:r w:rsidR="00C73139">
        <w:t xml:space="preserve">       </w:t>
      </w:r>
      <w:proofErr w:type="gramStart"/>
      <w:r w:rsidR="00C73139">
        <w:t xml:space="preserve"> </w:t>
      </w:r>
      <w:r>
        <w:t xml:space="preserve">  </w:t>
      </w:r>
      <w:r w:rsidRPr="00D31EB7">
        <w:t>«</w:t>
      </w:r>
      <w:proofErr w:type="gramEnd"/>
      <w:r w:rsidR="001F7C91">
        <w:t xml:space="preserve">      </w:t>
      </w:r>
      <w:r w:rsidRPr="00D31EB7">
        <w:t xml:space="preserve">» </w:t>
      </w:r>
      <w:r w:rsidR="001F7C91">
        <w:t xml:space="preserve">           </w:t>
      </w:r>
      <w:r w:rsidR="00C73139">
        <w:t xml:space="preserve"> </w:t>
      </w:r>
      <w:r w:rsidR="00F0335E">
        <w:t>2024</w:t>
      </w:r>
      <w:r w:rsidRPr="00D31EB7">
        <w:t>г.</w:t>
      </w:r>
    </w:p>
    <w:p w14:paraId="6E2BAF25" w14:textId="77777777" w:rsidR="00292AA9" w:rsidRPr="00D31EB7" w:rsidRDefault="00292AA9" w:rsidP="00292AA9"/>
    <w:p w14:paraId="1CEAFEA7" w14:textId="77777777" w:rsidR="00292AA9" w:rsidRPr="00D31EB7" w:rsidRDefault="00292AA9" w:rsidP="00005410">
      <w:pPr>
        <w:pStyle w:val="af0"/>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Стороны осведомлены о наличии обстоятельств, вызванных угрозой распространения </w:t>
      </w:r>
      <w:proofErr w:type="spellStart"/>
      <w:r w:rsidRPr="00D31EB7">
        <w:rPr>
          <w:sz w:val="20"/>
          <w:szCs w:val="20"/>
        </w:rPr>
        <w:t>коронавирусной</w:t>
      </w:r>
      <w:proofErr w:type="spellEnd"/>
      <w:r w:rsidRPr="00D31EB7">
        <w:rPr>
          <w:sz w:val="20"/>
          <w:szCs w:val="20"/>
        </w:rPr>
        <w:t xml:space="preserve"> инфекции (COVID-19).</w:t>
      </w:r>
    </w:p>
    <w:p w14:paraId="7E3808D5" w14:textId="77777777" w:rsidR="00292AA9" w:rsidRPr="00D31EB7" w:rsidRDefault="00292AA9" w:rsidP="00005410">
      <w:pPr>
        <w:pStyle w:val="af0"/>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31EB7">
        <w:rPr>
          <w:sz w:val="20"/>
          <w:szCs w:val="20"/>
        </w:rPr>
        <w:t>короновирусной</w:t>
      </w:r>
      <w:proofErr w:type="spellEnd"/>
      <w:r w:rsidRPr="00D31EB7">
        <w:rPr>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D31EB7">
        <w:rPr>
          <w:sz w:val="20"/>
          <w:szCs w:val="20"/>
        </w:rPr>
        <w:t>Роспотребнадзор</w:t>
      </w:r>
      <w:proofErr w:type="spellEnd"/>
      <w:r w:rsidRPr="00D31EB7">
        <w:rPr>
          <w:sz w:val="20"/>
          <w:szCs w:val="20"/>
        </w:rPr>
        <w:t>).</w:t>
      </w:r>
    </w:p>
    <w:p w14:paraId="46B7CE1D" w14:textId="77777777" w:rsidR="00292AA9" w:rsidRPr="00D31EB7" w:rsidRDefault="00292AA9" w:rsidP="00005410">
      <w:pPr>
        <w:pStyle w:val="af0"/>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46AF665" w14:textId="77777777" w:rsidR="00292AA9" w:rsidRPr="00D31EB7" w:rsidRDefault="00292AA9" w:rsidP="00005410">
      <w:pPr>
        <w:pStyle w:val="af0"/>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31EB7">
        <w:rPr>
          <w:sz w:val="20"/>
          <w:szCs w:val="20"/>
        </w:rPr>
        <w:t>дистанцирования</w:t>
      </w:r>
      <w:proofErr w:type="spellEnd"/>
      <w:r w:rsidRPr="00D31EB7">
        <w:rPr>
          <w:sz w:val="20"/>
          <w:szCs w:val="20"/>
        </w:rPr>
        <w:t>, т.е. не допускать приближение одного человека к другому ближе чем на 1,5 метра.</w:t>
      </w:r>
    </w:p>
    <w:p w14:paraId="667B3B95" w14:textId="77777777" w:rsidR="00292AA9" w:rsidRPr="00D31EB7" w:rsidRDefault="00292AA9" w:rsidP="00005410">
      <w:pPr>
        <w:pStyle w:val="af0"/>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31EB7">
        <w:rPr>
          <w:sz w:val="20"/>
          <w:szCs w:val="20"/>
        </w:rPr>
        <w:t>противоаэрозольные</w:t>
      </w:r>
      <w:proofErr w:type="spellEnd"/>
      <w:r w:rsidRPr="00D31EB7">
        <w:rPr>
          <w:sz w:val="20"/>
          <w:szCs w:val="20"/>
        </w:rPr>
        <w:t xml:space="preserve"> средства индивидуальной защиты органов дыхания с изолирующей лицевой частью).</w:t>
      </w:r>
    </w:p>
    <w:p w14:paraId="20A9BA7E" w14:textId="77777777" w:rsidR="00292AA9" w:rsidRPr="00D31EB7" w:rsidRDefault="00292AA9" w:rsidP="00005410">
      <w:pPr>
        <w:pStyle w:val="af0"/>
        <w:keepLines/>
        <w:numPr>
          <w:ilvl w:val="0"/>
          <w:numId w:val="29"/>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31EB7">
        <w:rPr>
          <w:sz w:val="20"/>
          <w:szCs w:val="20"/>
        </w:rPr>
        <w:t>коронавирусной</w:t>
      </w:r>
      <w:proofErr w:type="spellEnd"/>
      <w:r w:rsidRPr="00D31EB7">
        <w:rPr>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A6434D0" w14:textId="77777777" w:rsidR="00292AA9" w:rsidRPr="00D31EB7" w:rsidRDefault="00292AA9" w:rsidP="00005410">
      <w:pPr>
        <w:pStyle w:val="af0"/>
        <w:keepLines/>
        <w:numPr>
          <w:ilvl w:val="0"/>
          <w:numId w:val="24"/>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D31EB7">
        <w:rPr>
          <w:sz w:val="20"/>
          <w:szCs w:val="20"/>
        </w:rPr>
        <w:t>фотофиксации</w:t>
      </w:r>
      <w:proofErr w:type="spellEnd"/>
      <w:r w:rsidRPr="00D31EB7">
        <w:rPr>
          <w:sz w:val="20"/>
          <w:szCs w:val="20"/>
        </w:rPr>
        <w:t xml:space="preserve"> случай нарушения, в порядке и сроки, установленные пунктом 8.11</w:t>
      </w:r>
      <w:r>
        <w:rPr>
          <w:i/>
          <w:sz w:val="20"/>
          <w:szCs w:val="20"/>
        </w:rPr>
        <w:t xml:space="preserve"> </w:t>
      </w:r>
      <w:r>
        <w:rPr>
          <w:sz w:val="20"/>
          <w:szCs w:val="20"/>
        </w:rPr>
        <w:t>договора №15.</w:t>
      </w:r>
    </w:p>
    <w:p w14:paraId="614ADC83" w14:textId="77777777" w:rsidR="00292AA9" w:rsidRPr="00D31EB7" w:rsidRDefault="00292AA9" w:rsidP="00005410">
      <w:pPr>
        <w:pStyle w:val="af0"/>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0FFA7C56" w14:textId="77777777" w:rsidR="00292AA9" w:rsidRPr="008158BE" w:rsidRDefault="00292AA9" w:rsidP="00005410">
      <w:pPr>
        <w:pStyle w:val="af0"/>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1780B48E" w14:textId="77777777" w:rsidR="00841082" w:rsidRPr="005C33AB" w:rsidRDefault="00841082" w:rsidP="00841082">
      <w:pPr>
        <w:tabs>
          <w:tab w:val="left" w:pos="284"/>
        </w:tabs>
        <w:overflowPunct w:val="0"/>
        <w:autoSpaceDE w:val="0"/>
        <w:autoSpaceDN w:val="0"/>
        <w:adjustRightInd w:val="0"/>
        <w:ind w:left="-567" w:firstLine="567"/>
        <w:jc w:val="both"/>
        <w:textAlignment w:val="baseline"/>
      </w:pPr>
    </w:p>
    <w:tbl>
      <w:tblPr>
        <w:tblW w:w="10908" w:type="dxa"/>
        <w:tblLayout w:type="fixed"/>
        <w:tblLook w:val="0000" w:firstRow="0" w:lastRow="0" w:firstColumn="0" w:lastColumn="0" w:noHBand="0" w:noVBand="0"/>
      </w:tblPr>
      <w:tblGrid>
        <w:gridCol w:w="6108"/>
        <w:gridCol w:w="4800"/>
      </w:tblGrid>
      <w:tr w:rsidR="00490CA5" w:rsidRPr="005C33AB" w14:paraId="196AB974" w14:textId="77777777" w:rsidTr="00037E77">
        <w:trPr>
          <w:trHeight w:val="315"/>
        </w:trPr>
        <w:tc>
          <w:tcPr>
            <w:tcW w:w="6108" w:type="dxa"/>
            <w:tcBorders>
              <w:top w:val="nil"/>
              <w:left w:val="nil"/>
              <w:bottom w:val="nil"/>
              <w:right w:val="nil"/>
            </w:tcBorders>
            <w:shd w:val="clear" w:color="auto" w:fill="auto"/>
            <w:noWrap/>
            <w:vAlign w:val="center"/>
          </w:tcPr>
          <w:p w14:paraId="3F9B5FBD" w14:textId="77777777" w:rsidR="00490CA5" w:rsidRPr="005C33AB" w:rsidRDefault="00490CA5" w:rsidP="00037E77">
            <w:pPr>
              <w:spacing w:line="230" w:lineRule="auto"/>
              <w:ind w:right="-284"/>
              <w:rPr>
                <w:b/>
              </w:rPr>
            </w:pPr>
            <w:r w:rsidRPr="005C33AB">
              <w:rPr>
                <w:b/>
              </w:rPr>
              <w:t>Заказчик:</w:t>
            </w:r>
          </w:p>
        </w:tc>
        <w:tc>
          <w:tcPr>
            <w:tcW w:w="4800" w:type="dxa"/>
            <w:tcBorders>
              <w:top w:val="nil"/>
              <w:left w:val="nil"/>
              <w:bottom w:val="nil"/>
              <w:right w:val="nil"/>
            </w:tcBorders>
            <w:shd w:val="clear" w:color="auto" w:fill="auto"/>
            <w:noWrap/>
            <w:vAlign w:val="center"/>
          </w:tcPr>
          <w:p w14:paraId="46B49952" w14:textId="77777777" w:rsidR="00490CA5" w:rsidRPr="005C33AB" w:rsidRDefault="00490CA5" w:rsidP="00037E77">
            <w:pPr>
              <w:spacing w:line="230" w:lineRule="auto"/>
              <w:ind w:left="-154" w:right="-284" w:firstLine="438"/>
              <w:rPr>
                <w:b/>
              </w:rPr>
            </w:pPr>
            <w:r w:rsidRPr="005C33AB">
              <w:rPr>
                <w:b/>
              </w:rPr>
              <w:t>Подрядчик:</w:t>
            </w:r>
          </w:p>
        </w:tc>
      </w:tr>
      <w:tr w:rsidR="00173ED6" w:rsidRPr="005C33AB" w14:paraId="6F88A41C" w14:textId="77777777" w:rsidTr="00844BC4">
        <w:trPr>
          <w:trHeight w:val="315"/>
        </w:trPr>
        <w:tc>
          <w:tcPr>
            <w:tcW w:w="6108" w:type="dxa"/>
            <w:tcBorders>
              <w:top w:val="nil"/>
              <w:left w:val="nil"/>
              <w:bottom w:val="nil"/>
              <w:right w:val="nil"/>
            </w:tcBorders>
            <w:shd w:val="clear" w:color="auto" w:fill="auto"/>
            <w:noWrap/>
          </w:tcPr>
          <w:p w14:paraId="2E5968BD" w14:textId="77777777" w:rsidR="00173ED6" w:rsidRPr="005C33AB" w:rsidRDefault="00173ED6" w:rsidP="00173ED6">
            <w:pPr>
              <w:tabs>
                <w:tab w:val="left" w:pos="1440"/>
              </w:tabs>
              <w:suppressAutoHyphens/>
              <w:ind w:right="249"/>
              <w:rPr>
                <w:b/>
              </w:rPr>
            </w:pPr>
            <w:r w:rsidRPr="005C33AB">
              <w:rPr>
                <w:b/>
              </w:rPr>
              <w:t xml:space="preserve">Директор </w:t>
            </w:r>
          </w:p>
          <w:p w14:paraId="3713ED15" w14:textId="1D51E0FB" w:rsidR="00173ED6" w:rsidRPr="005C33AB" w:rsidRDefault="00173ED6" w:rsidP="00173ED6">
            <w:pPr>
              <w:tabs>
                <w:tab w:val="left" w:pos="1440"/>
              </w:tabs>
              <w:suppressAutoHyphens/>
              <w:ind w:right="249"/>
              <w:rPr>
                <w:b/>
              </w:rPr>
            </w:pPr>
            <w:r w:rsidRPr="005C33AB">
              <w:rPr>
                <w:b/>
              </w:rPr>
              <w:t>филиала АО «ИЭСК»</w:t>
            </w:r>
          </w:p>
          <w:p w14:paraId="127B10FA" w14:textId="77777777" w:rsidR="00173ED6" w:rsidRDefault="00173ED6" w:rsidP="00173ED6">
            <w:pPr>
              <w:tabs>
                <w:tab w:val="left" w:pos="1440"/>
              </w:tabs>
              <w:suppressAutoHyphens/>
              <w:ind w:right="249"/>
              <w:rPr>
                <w:b/>
              </w:rPr>
            </w:pPr>
            <w:r w:rsidRPr="005C33AB">
              <w:rPr>
                <w:b/>
              </w:rPr>
              <w:t>«Центральные электрические сети»</w:t>
            </w:r>
          </w:p>
          <w:p w14:paraId="16471233" w14:textId="77777777" w:rsidR="00173ED6" w:rsidRDefault="00173ED6" w:rsidP="00173ED6">
            <w:pPr>
              <w:tabs>
                <w:tab w:val="left" w:pos="1440"/>
              </w:tabs>
              <w:suppressAutoHyphens/>
              <w:ind w:right="249"/>
              <w:rPr>
                <w:b/>
              </w:rPr>
            </w:pPr>
          </w:p>
          <w:p w14:paraId="3F91FE07" w14:textId="77777777" w:rsidR="00173ED6" w:rsidRPr="005C33AB" w:rsidRDefault="00173ED6" w:rsidP="00173ED6">
            <w:pPr>
              <w:tabs>
                <w:tab w:val="left" w:pos="1440"/>
              </w:tabs>
              <w:suppressAutoHyphens/>
              <w:ind w:right="249"/>
              <w:rPr>
                <w:b/>
              </w:rPr>
            </w:pPr>
            <w:r w:rsidRPr="005C33AB">
              <w:rPr>
                <w:b/>
              </w:rPr>
              <w:t>__________________/ А.В. Ермолов /</w:t>
            </w:r>
          </w:p>
        </w:tc>
        <w:tc>
          <w:tcPr>
            <w:tcW w:w="4800" w:type="dxa"/>
            <w:tcBorders>
              <w:top w:val="nil"/>
              <w:left w:val="nil"/>
              <w:bottom w:val="nil"/>
              <w:right w:val="nil"/>
            </w:tcBorders>
            <w:shd w:val="clear" w:color="auto" w:fill="auto"/>
            <w:noWrap/>
          </w:tcPr>
          <w:p w14:paraId="31D76FC5" w14:textId="77777777" w:rsidR="00173ED6" w:rsidRPr="005C33AB" w:rsidRDefault="00173ED6" w:rsidP="00173ED6">
            <w:pPr>
              <w:tabs>
                <w:tab w:val="left" w:pos="1440"/>
              </w:tabs>
              <w:suppressAutoHyphens/>
              <w:ind w:right="-6"/>
              <w:jc w:val="both"/>
              <w:rPr>
                <w:b/>
              </w:rPr>
            </w:pPr>
          </w:p>
          <w:p w14:paraId="30E79975" w14:textId="77777777" w:rsidR="00173ED6" w:rsidRPr="005C33AB" w:rsidRDefault="00173ED6" w:rsidP="00173ED6">
            <w:pPr>
              <w:tabs>
                <w:tab w:val="left" w:pos="1440"/>
              </w:tabs>
              <w:suppressAutoHyphens/>
              <w:ind w:right="-6"/>
              <w:jc w:val="both"/>
              <w:rPr>
                <w:b/>
              </w:rPr>
            </w:pPr>
          </w:p>
          <w:p w14:paraId="3FF6DC85" w14:textId="77777777" w:rsidR="00173ED6" w:rsidRDefault="00173ED6" w:rsidP="00173ED6">
            <w:pPr>
              <w:tabs>
                <w:tab w:val="left" w:pos="1440"/>
              </w:tabs>
              <w:suppressAutoHyphens/>
              <w:ind w:right="-6"/>
              <w:jc w:val="both"/>
              <w:rPr>
                <w:b/>
              </w:rPr>
            </w:pPr>
          </w:p>
          <w:p w14:paraId="7C76AAF0" w14:textId="66DEE3A8" w:rsidR="00173ED6" w:rsidRPr="005C33AB" w:rsidRDefault="00173ED6" w:rsidP="00173ED6">
            <w:pPr>
              <w:tabs>
                <w:tab w:val="left" w:pos="1440"/>
              </w:tabs>
              <w:suppressAutoHyphens/>
              <w:ind w:right="-6"/>
              <w:jc w:val="both"/>
              <w:rPr>
                <w:b/>
              </w:rPr>
            </w:pPr>
            <w:r w:rsidRPr="005C33AB">
              <w:rPr>
                <w:b/>
              </w:rPr>
              <w:t>_________________/</w:t>
            </w:r>
            <w:r w:rsidRPr="00D41BE2">
              <w:rPr>
                <w:sz w:val="22"/>
                <w:szCs w:val="22"/>
              </w:rPr>
              <w:t xml:space="preserve"> </w:t>
            </w:r>
            <w:r w:rsidR="004B34F0">
              <w:rPr>
                <w:sz w:val="22"/>
                <w:szCs w:val="22"/>
              </w:rPr>
              <w:t>-------------------------</w:t>
            </w:r>
            <w:r w:rsidRPr="005C33AB">
              <w:rPr>
                <w:b/>
              </w:rPr>
              <w:t>/</w:t>
            </w:r>
          </w:p>
        </w:tc>
      </w:tr>
      <w:tr w:rsidR="00173ED6" w:rsidRPr="005C33AB" w14:paraId="17BB4ABB" w14:textId="77777777" w:rsidTr="00844BC4">
        <w:trPr>
          <w:trHeight w:val="315"/>
        </w:trPr>
        <w:tc>
          <w:tcPr>
            <w:tcW w:w="6108" w:type="dxa"/>
            <w:tcBorders>
              <w:top w:val="nil"/>
              <w:left w:val="nil"/>
              <w:bottom w:val="nil"/>
              <w:right w:val="nil"/>
            </w:tcBorders>
            <w:shd w:val="clear" w:color="auto" w:fill="auto"/>
            <w:noWrap/>
          </w:tcPr>
          <w:p w14:paraId="680CA7CD" w14:textId="77777777" w:rsidR="00173ED6" w:rsidRPr="005C33AB" w:rsidRDefault="00173ED6" w:rsidP="00173ED6">
            <w:pPr>
              <w:tabs>
                <w:tab w:val="left" w:pos="1440"/>
              </w:tabs>
              <w:suppressAutoHyphens/>
              <w:ind w:right="249"/>
              <w:rPr>
                <w:b/>
              </w:rPr>
            </w:pPr>
            <w:r w:rsidRPr="005C33AB">
              <w:rPr>
                <w:b/>
              </w:rPr>
              <w:t>М.П.</w:t>
            </w:r>
          </w:p>
        </w:tc>
        <w:tc>
          <w:tcPr>
            <w:tcW w:w="4800" w:type="dxa"/>
            <w:tcBorders>
              <w:top w:val="nil"/>
              <w:left w:val="nil"/>
              <w:bottom w:val="nil"/>
              <w:right w:val="nil"/>
            </w:tcBorders>
            <w:shd w:val="clear" w:color="auto" w:fill="auto"/>
            <w:noWrap/>
          </w:tcPr>
          <w:p w14:paraId="488E5763" w14:textId="77777777" w:rsidR="00173ED6" w:rsidRPr="005C33AB" w:rsidRDefault="00173ED6" w:rsidP="00173ED6">
            <w:pPr>
              <w:tabs>
                <w:tab w:val="left" w:pos="1440"/>
              </w:tabs>
              <w:suppressAutoHyphens/>
              <w:ind w:right="-6"/>
              <w:jc w:val="both"/>
              <w:rPr>
                <w:b/>
              </w:rPr>
            </w:pPr>
            <w:r w:rsidRPr="005C33AB">
              <w:rPr>
                <w:b/>
              </w:rPr>
              <w:t>М.П.</w:t>
            </w:r>
          </w:p>
        </w:tc>
      </w:tr>
    </w:tbl>
    <w:p w14:paraId="072EB2A4" w14:textId="77777777" w:rsidR="004A5839" w:rsidRPr="005C33AB" w:rsidRDefault="004A5839" w:rsidP="004A5839">
      <w:pPr>
        <w:jc w:val="both"/>
      </w:pPr>
    </w:p>
    <w:sectPr w:rsidR="004A5839" w:rsidRPr="005C33AB" w:rsidSect="004A5839">
      <w:footerReference w:type="default" r:id="rId12"/>
      <w:footerReference w:type="first" r:id="rId13"/>
      <w:pgSz w:w="11906" w:h="16838" w:code="9"/>
      <w:pgMar w:top="360" w:right="606" w:bottom="851" w:left="1400"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77F2F" w14:textId="77777777" w:rsidR="00E53EAF" w:rsidRDefault="00E53EAF">
      <w:r>
        <w:separator/>
      </w:r>
    </w:p>
  </w:endnote>
  <w:endnote w:type="continuationSeparator" w:id="0">
    <w:p w14:paraId="136AC3DB" w14:textId="77777777" w:rsidR="00E53EAF" w:rsidRDefault="00E5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FB022" w14:textId="77777777" w:rsidR="00D25A97" w:rsidRPr="004A4496" w:rsidRDefault="00D25A97" w:rsidP="004A5839">
    <w:pPr>
      <w:pStyle w:val="ac"/>
      <w:pBdr>
        <w:top w:val="single" w:sz="4" w:space="1" w:color="auto"/>
      </w:pBdr>
      <w:tabs>
        <w:tab w:val="clear" w:pos="9356"/>
        <w:tab w:val="right" w:pos="10260"/>
      </w:tabs>
      <w:rPr>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8D6CE" w14:textId="77777777" w:rsidR="00D25A97" w:rsidRDefault="00D25A97">
    <w:bookmarkStart w:id="11" w:name="_Toc141096592"/>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C8C85" w14:textId="77777777" w:rsidR="00E53EAF" w:rsidRDefault="00E53EAF">
      <w:r>
        <w:separator/>
      </w:r>
    </w:p>
  </w:footnote>
  <w:footnote w:type="continuationSeparator" w:id="0">
    <w:p w14:paraId="76E99C3D" w14:textId="77777777" w:rsidR="00E53EAF" w:rsidRDefault="00E53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8"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7D1B63"/>
    <w:multiLevelType w:val="hybridMultilevel"/>
    <w:tmpl w:val="A86CEA60"/>
    <w:lvl w:ilvl="0" w:tplc="19D2D3F8">
      <w:start w:val="3"/>
      <w:numFmt w:val="bullet"/>
      <w:lvlText w:val="-"/>
      <w:lvlJc w:val="left"/>
      <w:pPr>
        <w:tabs>
          <w:tab w:val="num" w:pos="1440"/>
        </w:tabs>
        <w:ind w:left="1440" w:hanging="360"/>
      </w:pPr>
      <w:rPr>
        <w:rFonts w:ascii="Times New Roman" w:eastAsia="Times New Roman" w:hAnsi="Times New Roman" w:hint="default"/>
      </w:rPr>
    </w:lvl>
    <w:lvl w:ilvl="1" w:tplc="904E76FC">
      <w:start w:val="1"/>
      <w:numFmt w:val="bullet"/>
      <w:lvlText w:val="o"/>
      <w:lvlJc w:val="left"/>
      <w:pPr>
        <w:tabs>
          <w:tab w:val="num" w:pos="2160"/>
        </w:tabs>
        <w:ind w:left="2160" w:hanging="360"/>
      </w:pPr>
      <w:rPr>
        <w:rFonts w:ascii="Courier New" w:hAnsi="Courier New" w:hint="default"/>
      </w:rPr>
    </w:lvl>
    <w:lvl w:ilvl="2" w:tplc="1FFEAAE8" w:tentative="1">
      <w:start w:val="1"/>
      <w:numFmt w:val="bullet"/>
      <w:lvlText w:val=""/>
      <w:lvlJc w:val="left"/>
      <w:pPr>
        <w:tabs>
          <w:tab w:val="num" w:pos="2880"/>
        </w:tabs>
        <w:ind w:left="2880" w:hanging="360"/>
      </w:pPr>
      <w:rPr>
        <w:rFonts w:ascii="Wingdings" w:hAnsi="Wingdings" w:hint="default"/>
      </w:rPr>
    </w:lvl>
    <w:lvl w:ilvl="3" w:tplc="00CE3982">
      <w:start w:val="1"/>
      <w:numFmt w:val="bullet"/>
      <w:lvlText w:val=""/>
      <w:lvlJc w:val="left"/>
      <w:pPr>
        <w:tabs>
          <w:tab w:val="num" w:pos="3600"/>
        </w:tabs>
        <w:ind w:left="3600" w:hanging="360"/>
      </w:pPr>
      <w:rPr>
        <w:rFonts w:ascii="Symbol" w:hAnsi="Symbol" w:hint="default"/>
      </w:rPr>
    </w:lvl>
    <w:lvl w:ilvl="4" w:tplc="B4D03F80" w:tentative="1">
      <w:start w:val="1"/>
      <w:numFmt w:val="bullet"/>
      <w:lvlText w:val="o"/>
      <w:lvlJc w:val="left"/>
      <w:pPr>
        <w:tabs>
          <w:tab w:val="num" w:pos="4320"/>
        </w:tabs>
        <w:ind w:left="4320" w:hanging="360"/>
      </w:pPr>
      <w:rPr>
        <w:rFonts w:ascii="Courier New" w:hAnsi="Courier New" w:hint="default"/>
      </w:rPr>
    </w:lvl>
    <w:lvl w:ilvl="5" w:tplc="8738FE68" w:tentative="1">
      <w:start w:val="1"/>
      <w:numFmt w:val="bullet"/>
      <w:lvlText w:val=""/>
      <w:lvlJc w:val="left"/>
      <w:pPr>
        <w:tabs>
          <w:tab w:val="num" w:pos="5040"/>
        </w:tabs>
        <w:ind w:left="5040" w:hanging="360"/>
      </w:pPr>
      <w:rPr>
        <w:rFonts w:ascii="Wingdings" w:hAnsi="Wingdings" w:hint="default"/>
      </w:rPr>
    </w:lvl>
    <w:lvl w:ilvl="6" w:tplc="9E663EC6" w:tentative="1">
      <w:start w:val="1"/>
      <w:numFmt w:val="bullet"/>
      <w:lvlText w:val=""/>
      <w:lvlJc w:val="left"/>
      <w:pPr>
        <w:tabs>
          <w:tab w:val="num" w:pos="5760"/>
        </w:tabs>
        <w:ind w:left="5760" w:hanging="360"/>
      </w:pPr>
      <w:rPr>
        <w:rFonts w:ascii="Symbol" w:hAnsi="Symbol" w:hint="default"/>
      </w:rPr>
    </w:lvl>
    <w:lvl w:ilvl="7" w:tplc="95B498D8" w:tentative="1">
      <w:start w:val="1"/>
      <w:numFmt w:val="bullet"/>
      <w:lvlText w:val="o"/>
      <w:lvlJc w:val="left"/>
      <w:pPr>
        <w:tabs>
          <w:tab w:val="num" w:pos="6480"/>
        </w:tabs>
        <w:ind w:left="6480" w:hanging="360"/>
      </w:pPr>
      <w:rPr>
        <w:rFonts w:ascii="Courier New" w:hAnsi="Courier New" w:hint="default"/>
      </w:rPr>
    </w:lvl>
    <w:lvl w:ilvl="8" w:tplc="01A0D826"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F44B0D"/>
    <w:multiLevelType w:val="hybridMultilevel"/>
    <w:tmpl w:val="1C7C2D56"/>
    <w:lvl w:ilvl="0" w:tplc="0316C78A">
      <w:start w:val="1"/>
      <w:numFmt w:val="decimal"/>
      <w:lvlText w:val="%1."/>
      <w:lvlJc w:val="left"/>
      <w:pPr>
        <w:tabs>
          <w:tab w:val="num" w:pos="720"/>
        </w:tabs>
        <w:ind w:left="720" w:hanging="360"/>
      </w:pPr>
      <w:rPr>
        <w:rFonts w:cs="Times New Roman"/>
      </w:rPr>
    </w:lvl>
    <w:lvl w:ilvl="1" w:tplc="7F36ABE8">
      <w:numFmt w:val="none"/>
      <w:lvlText w:val=""/>
      <w:lvlJc w:val="left"/>
      <w:pPr>
        <w:tabs>
          <w:tab w:val="num" w:pos="360"/>
        </w:tabs>
      </w:pPr>
      <w:rPr>
        <w:rFonts w:cs="Times New Roman"/>
      </w:rPr>
    </w:lvl>
    <w:lvl w:ilvl="2" w:tplc="6146155C">
      <w:numFmt w:val="none"/>
      <w:lvlText w:val=""/>
      <w:lvlJc w:val="left"/>
      <w:pPr>
        <w:tabs>
          <w:tab w:val="num" w:pos="360"/>
        </w:tabs>
      </w:pPr>
      <w:rPr>
        <w:rFonts w:cs="Times New Roman"/>
      </w:rPr>
    </w:lvl>
    <w:lvl w:ilvl="3" w:tplc="E7843984">
      <w:numFmt w:val="none"/>
      <w:lvlText w:val=""/>
      <w:lvlJc w:val="left"/>
      <w:pPr>
        <w:tabs>
          <w:tab w:val="num" w:pos="360"/>
        </w:tabs>
      </w:pPr>
      <w:rPr>
        <w:rFonts w:cs="Times New Roman"/>
      </w:rPr>
    </w:lvl>
    <w:lvl w:ilvl="4" w:tplc="0DD63448">
      <w:numFmt w:val="none"/>
      <w:lvlText w:val=""/>
      <w:lvlJc w:val="left"/>
      <w:pPr>
        <w:tabs>
          <w:tab w:val="num" w:pos="360"/>
        </w:tabs>
      </w:pPr>
      <w:rPr>
        <w:rFonts w:cs="Times New Roman"/>
      </w:rPr>
    </w:lvl>
    <w:lvl w:ilvl="5" w:tplc="02305070">
      <w:numFmt w:val="none"/>
      <w:lvlText w:val=""/>
      <w:lvlJc w:val="left"/>
      <w:pPr>
        <w:tabs>
          <w:tab w:val="num" w:pos="360"/>
        </w:tabs>
      </w:pPr>
      <w:rPr>
        <w:rFonts w:cs="Times New Roman"/>
      </w:rPr>
    </w:lvl>
    <w:lvl w:ilvl="6" w:tplc="5D04EB42">
      <w:numFmt w:val="none"/>
      <w:lvlText w:val=""/>
      <w:lvlJc w:val="left"/>
      <w:pPr>
        <w:tabs>
          <w:tab w:val="num" w:pos="360"/>
        </w:tabs>
      </w:pPr>
      <w:rPr>
        <w:rFonts w:cs="Times New Roman"/>
      </w:rPr>
    </w:lvl>
    <w:lvl w:ilvl="7" w:tplc="0B504EE0">
      <w:numFmt w:val="none"/>
      <w:lvlText w:val=""/>
      <w:lvlJc w:val="left"/>
      <w:pPr>
        <w:tabs>
          <w:tab w:val="num" w:pos="360"/>
        </w:tabs>
      </w:pPr>
      <w:rPr>
        <w:rFonts w:cs="Times New Roman"/>
      </w:rPr>
    </w:lvl>
    <w:lvl w:ilvl="8" w:tplc="71D43C7A">
      <w:numFmt w:val="none"/>
      <w:lvlText w:val=""/>
      <w:lvlJc w:val="left"/>
      <w:pPr>
        <w:tabs>
          <w:tab w:val="num" w:pos="360"/>
        </w:tabs>
      </w:pPr>
      <w:rPr>
        <w:rFonts w:cs="Times New Roman"/>
      </w:rPr>
    </w:lvl>
  </w:abstractNum>
  <w:abstractNum w:abstractNumId="14"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5"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D04C4F"/>
    <w:multiLevelType w:val="hybridMultilevel"/>
    <w:tmpl w:val="98B4AD28"/>
    <w:lvl w:ilvl="0" w:tplc="601C83FE">
      <w:start w:val="7"/>
      <w:numFmt w:val="decimal"/>
      <w:lvlText w:val="%1."/>
      <w:lvlJc w:val="left"/>
      <w:pPr>
        <w:ind w:left="1353" w:hanging="360"/>
      </w:pPr>
      <w:rPr>
        <w:rFonts w:hint="default"/>
        <w:b/>
        <w:i w:val="0"/>
        <w:color w:val="auto"/>
      </w:rPr>
    </w:lvl>
    <w:lvl w:ilvl="1" w:tplc="0F602732">
      <w:start w:val="1"/>
      <w:numFmt w:val="lowerLetter"/>
      <w:lvlText w:val="%2."/>
      <w:lvlJc w:val="left"/>
      <w:pPr>
        <w:ind w:left="2073" w:hanging="360"/>
      </w:pPr>
    </w:lvl>
    <w:lvl w:ilvl="2" w:tplc="35FEA788" w:tentative="1">
      <w:start w:val="1"/>
      <w:numFmt w:val="lowerRoman"/>
      <w:lvlText w:val="%3."/>
      <w:lvlJc w:val="right"/>
      <w:pPr>
        <w:ind w:left="2793" w:hanging="180"/>
      </w:pPr>
    </w:lvl>
    <w:lvl w:ilvl="3" w:tplc="84E6DED6" w:tentative="1">
      <w:start w:val="1"/>
      <w:numFmt w:val="decimal"/>
      <w:lvlText w:val="%4."/>
      <w:lvlJc w:val="left"/>
      <w:pPr>
        <w:ind w:left="3513" w:hanging="360"/>
      </w:pPr>
    </w:lvl>
    <w:lvl w:ilvl="4" w:tplc="726E67B2" w:tentative="1">
      <w:start w:val="1"/>
      <w:numFmt w:val="lowerLetter"/>
      <w:lvlText w:val="%5."/>
      <w:lvlJc w:val="left"/>
      <w:pPr>
        <w:ind w:left="4233" w:hanging="360"/>
      </w:pPr>
    </w:lvl>
    <w:lvl w:ilvl="5" w:tplc="8AC40DFC" w:tentative="1">
      <w:start w:val="1"/>
      <w:numFmt w:val="lowerRoman"/>
      <w:lvlText w:val="%6."/>
      <w:lvlJc w:val="right"/>
      <w:pPr>
        <w:ind w:left="4953" w:hanging="180"/>
      </w:pPr>
    </w:lvl>
    <w:lvl w:ilvl="6" w:tplc="FCCA5644" w:tentative="1">
      <w:start w:val="1"/>
      <w:numFmt w:val="decimal"/>
      <w:lvlText w:val="%7."/>
      <w:lvlJc w:val="left"/>
      <w:pPr>
        <w:ind w:left="5673" w:hanging="360"/>
      </w:pPr>
    </w:lvl>
    <w:lvl w:ilvl="7" w:tplc="DFE01EAC" w:tentative="1">
      <w:start w:val="1"/>
      <w:numFmt w:val="lowerLetter"/>
      <w:lvlText w:val="%8."/>
      <w:lvlJc w:val="left"/>
      <w:pPr>
        <w:ind w:left="6393" w:hanging="360"/>
      </w:pPr>
    </w:lvl>
    <w:lvl w:ilvl="8" w:tplc="19B0BA22" w:tentative="1">
      <w:start w:val="1"/>
      <w:numFmt w:val="lowerRoman"/>
      <w:lvlText w:val="%9."/>
      <w:lvlJc w:val="right"/>
      <w:pPr>
        <w:ind w:left="7113" w:hanging="180"/>
      </w:pPr>
    </w:lvl>
  </w:abstractNum>
  <w:abstractNum w:abstractNumId="17"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92F899D0">
      <w:start w:val="1"/>
      <w:numFmt w:val="bullet"/>
      <w:pStyle w:val="-6"/>
      <w:lvlText w:val=""/>
      <w:lvlJc w:val="left"/>
      <w:pPr>
        <w:tabs>
          <w:tab w:val="num" w:pos="1430"/>
        </w:tabs>
        <w:ind w:left="1430" w:hanging="360"/>
      </w:pPr>
      <w:rPr>
        <w:rFonts w:ascii="Symbol" w:hAnsi="Symbol" w:hint="default"/>
      </w:rPr>
    </w:lvl>
    <w:lvl w:ilvl="1" w:tplc="4DC85E5A">
      <w:start w:val="1"/>
      <w:numFmt w:val="bullet"/>
      <w:lvlText w:val=""/>
      <w:lvlJc w:val="left"/>
      <w:pPr>
        <w:tabs>
          <w:tab w:val="num" w:pos="2150"/>
        </w:tabs>
        <w:ind w:left="2150" w:hanging="360"/>
      </w:pPr>
      <w:rPr>
        <w:rFonts w:ascii="Symbol" w:hAnsi="Symbol" w:hint="default"/>
      </w:rPr>
    </w:lvl>
    <w:lvl w:ilvl="2" w:tplc="FA3C6DDE">
      <w:start w:val="1"/>
      <w:numFmt w:val="bullet"/>
      <w:lvlText w:val=""/>
      <w:lvlJc w:val="left"/>
      <w:pPr>
        <w:tabs>
          <w:tab w:val="num" w:pos="2870"/>
        </w:tabs>
        <w:ind w:left="2870" w:hanging="360"/>
      </w:pPr>
      <w:rPr>
        <w:rFonts w:ascii="Wingdings" w:hAnsi="Wingdings" w:hint="default"/>
      </w:rPr>
    </w:lvl>
    <w:lvl w:ilvl="3" w:tplc="7E4E063A">
      <w:start w:val="1"/>
      <w:numFmt w:val="bullet"/>
      <w:lvlText w:val=""/>
      <w:lvlJc w:val="left"/>
      <w:pPr>
        <w:tabs>
          <w:tab w:val="num" w:pos="3590"/>
        </w:tabs>
        <w:ind w:left="3590" w:hanging="360"/>
      </w:pPr>
      <w:rPr>
        <w:rFonts w:ascii="Symbol" w:hAnsi="Symbol" w:hint="default"/>
      </w:rPr>
    </w:lvl>
    <w:lvl w:ilvl="4" w:tplc="4E28DE62">
      <w:start w:val="1"/>
      <w:numFmt w:val="bullet"/>
      <w:lvlText w:val="o"/>
      <w:lvlJc w:val="left"/>
      <w:pPr>
        <w:tabs>
          <w:tab w:val="num" w:pos="4310"/>
        </w:tabs>
        <w:ind w:left="4310" w:hanging="360"/>
      </w:pPr>
      <w:rPr>
        <w:rFonts w:ascii="Courier New" w:hAnsi="Courier New" w:hint="default"/>
      </w:rPr>
    </w:lvl>
    <w:lvl w:ilvl="5" w:tplc="DDB4F06A">
      <w:start w:val="1"/>
      <w:numFmt w:val="bullet"/>
      <w:lvlText w:val=""/>
      <w:lvlJc w:val="left"/>
      <w:pPr>
        <w:tabs>
          <w:tab w:val="num" w:pos="5030"/>
        </w:tabs>
        <w:ind w:left="5030" w:hanging="360"/>
      </w:pPr>
      <w:rPr>
        <w:rFonts w:ascii="Wingdings" w:hAnsi="Wingdings" w:hint="default"/>
      </w:rPr>
    </w:lvl>
    <w:lvl w:ilvl="6" w:tplc="94DAE806">
      <w:start w:val="1"/>
      <w:numFmt w:val="bullet"/>
      <w:lvlText w:val=""/>
      <w:lvlJc w:val="left"/>
      <w:pPr>
        <w:tabs>
          <w:tab w:val="num" w:pos="5750"/>
        </w:tabs>
        <w:ind w:left="5750" w:hanging="360"/>
      </w:pPr>
      <w:rPr>
        <w:rFonts w:ascii="Symbol" w:hAnsi="Symbol" w:hint="default"/>
      </w:rPr>
    </w:lvl>
    <w:lvl w:ilvl="7" w:tplc="E0D847C8">
      <w:start w:val="1"/>
      <w:numFmt w:val="bullet"/>
      <w:lvlText w:val="o"/>
      <w:lvlJc w:val="left"/>
      <w:pPr>
        <w:tabs>
          <w:tab w:val="num" w:pos="6470"/>
        </w:tabs>
        <w:ind w:left="6470" w:hanging="360"/>
      </w:pPr>
      <w:rPr>
        <w:rFonts w:ascii="Courier New" w:hAnsi="Courier New" w:hint="default"/>
      </w:rPr>
    </w:lvl>
    <w:lvl w:ilvl="8" w:tplc="4DEE0AEE">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EBD7ED6"/>
    <w:multiLevelType w:val="multilevel"/>
    <w:tmpl w:val="262CF352"/>
    <w:lvl w:ilvl="0">
      <w:start w:val="1"/>
      <w:numFmt w:val="decimal"/>
      <w:lvlText w:val="%1."/>
      <w:lvlJc w:val="left"/>
      <w:pPr>
        <w:ind w:left="360" w:hanging="360"/>
      </w:pPr>
    </w:lvl>
    <w:lvl w:ilvl="1">
      <w:start w:val="1"/>
      <w:numFmt w:val="decimal"/>
      <w:lvlText w:val="%2."/>
      <w:lvlJc w:val="left"/>
      <w:pPr>
        <w:ind w:left="792" w:hanging="432"/>
      </w:pPr>
      <w:rPr>
        <w:rFonts w:ascii="Bookman Old Style" w:eastAsia="Times New Roman" w:hAnsi="Bookman Old Style" w:cs="Times New Roman"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8" w15:restartNumberingAfterBreak="0">
    <w:nsid w:val="70861841"/>
    <w:multiLevelType w:val="multilevel"/>
    <w:tmpl w:val="7C2ADB90"/>
    <w:lvl w:ilvl="0">
      <w:start w:val="11"/>
      <w:numFmt w:val="decimal"/>
      <w:lvlText w:val="%1."/>
      <w:lvlJc w:val="left"/>
      <w:pPr>
        <w:ind w:left="3621"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9" w15:restartNumberingAfterBreak="0">
    <w:nsid w:val="79CD039B"/>
    <w:multiLevelType w:val="multilevel"/>
    <w:tmpl w:val="25EE8708"/>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3"/>
  </w:num>
  <w:num w:numId="3">
    <w:abstractNumId w:val="1"/>
  </w:num>
  <w:num w:numId="4">
    <w:abstractNumId w:val="0"/>
  </w:num>
  <w:num w:numId="5">
    <w:abstractNumId w:val="2"/>
  </w:num>
  <w:num w:numId="6">
    <w:abstractNumId w:val="26"/>
  </w:num>
  <w:num w:numId="7">
    <w:abstractNumId w:val="31"/>
  </w:num>
  <w:num w:numId="8">
    <w:abstractNumId w:val="18"/>
  </w:num>
  <w:num w:numId="9">
    <w:abstractNumId w:val="10"/>
  </w:num>
  <w:num w:numId="10">
    <w:abstractNumId w:val="21"/>
  </w:num>
  <w:num w:numId="11">
    <w:abstractNumId w:val="20"/>
  </w:num>
  <w:num w:numId="12">
    <w:abstractNumId w:val="23"/>
  </w:num>
  <w:num w:numId="13">
    <w:abstractNumId w:val="28"/>
  </w:num>
  <w:num w:numId="14">
    <w:abstractNumId w:val="3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7"/>
  </w:num>
  <w:num w:numId="18">
    <w:abstractNumId w:val="12"/>
  </w:num>
  <w:num w:numId="19">
    <w:abstractNumId w:val="30"/>
  </w:num>
  <w:num w:numId="20">
    <w:abstractNumId w:val="32"/>
  </w:num>
  <w:num w:numId="21">
    <w:abstractNumId w:val="39"/>
  </w:num>
  <w:num w:numId="22">
    <w:abstractNumId w:val="37"/>
  </w:num>
  <w:num w:numId="23">
    <w:abstractNumId w:val="29"/>
  </w:num>
  <w:num w:numId="24">
    <w:abstractNumId w:val="16"/>
  </w:num>
  <w:num w:numId="25">
    <w:abstractNumId w:val="8"/>
  </w:num>
  <w:num w:numId="26">
    <w:abstractNumId w:val="19"/>
  </w:num>
  <w:num w:numId="27">
    <w:abstractNumId w:val="38"/>
  </w:num>
  <w:num w:numId="28">
    <w:abstractNumId w:val="7"/>
  </w:num>
  <w:num w:numId="29">
    <w:abstractNumId w:val="25"/>
  </w:num>
  <w:num w:numId="30">
    <w:abstractNumId w:val="35"/>
  </w:num>
  <w:num w:numId="31">
    <w:abstractNumId w:val="11"/>
  </w:num>
  <w:num w:numId="32">
    <w:abstractNumId w:val="9"/>
  </w:num>
  <w:num w:numId="33">
    <w:abstractNumId w:val="22"/>
  </w:num>
  <w:num w:numId="34">
    <w:abstractNumId w:val="14"/>
  </w:num>
  <w:num w:numId="35">
    <w:abstractNumId w:val="15"/>
  </w:num>
  <w:num w:numId="36">
    <w:abstractNumId w:val="24"/>
  </w:num>
  <w:num w:numId="37">
    <w:abstractNumId w:val="36"/>
  </w:num>
  <w:num w:numId="38">
    <w:abstractNumId w:val="27"/>
  </w:num>
  <w:num w:numId="39">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94"/>
    <w:rsid w:val="00003D7D"/>
    <w:rsid w:val="00005410"/>
    <w:rsid w:val="0003028F"/>
    <w:rsid w:val="00030D68"/>
    <w:rsid w:val="000347AE"/>
    <w:rsid w:val="00034ADE"/>
    <w:rsid w:val="00037E77"/>
    <w:rsid w:val="00052435"/>
    <w:rsid w:val="00056894"/>
    <w:rsid w:val="000B45C5"/>
    <w:rsid w:val="00124812"/>
    <w:rsid w:val="00136A5B"/>
    <w:rsid w:val="001439A7"/>
    <w:rsid w:val="00173ED6"/>
    <w:rsid w:val="0018215D"/>
    <w:rsid w:val="00187BE4"/>
    <w:rsid w:val="001F11A7"/>
    <w:rsid w:val="001F40F5"/>
    <w:rsid w:val="001F7C91"/>
    <w:rsid w:val="002333C7"/>
    <w:rsid w:val="00275106"/>
    <w:rsid w:val="00292AA9"/>
    <w:rsid w:val="002B62B3"/>
    <w:rsid w:val="003558AD"/>
    <w:rsid w:val="0035705D"/>
    <w:rsid w:val="00474917"/>
    <w:rsid w:val="00490CA5"/>
    <w:rsid w:val="004A5839"/>
    <w:rsid w:val="004B34F0"/>
    <w:rsid w:val="004D6757"/>
    <w:rsid w:val="00541CAE"/>
    <w:rsid w:val="0055726E"/>
    <w:rsid w:val="005A5850"/>
    <w:rsid w:val="005C33AB"/>
    <w:rsid w:val="005D5577"/>
    <w:rsid w:val="00625EEC"/>
    <w:rsid w:val="006450AB"/>
    <w:rsid w:val="006B798F"/>
    <w:rsid w:val="006C6E11"/>
    <w:rsid w:val="006E7003"/>
    <w:rsid w:val="00711C98"/>
    <w:rsid w:val="007147FE"/>
    <w:rsid w:val="007369A9"/>
    <w:rsid w:val="00745198"/>
    <w:rsid w:val="00755BC3"/>
    <w:rsid w:val="00796C9C"/>
    <w:rsid w:val="007B522F"/>
    <w:rsid w:val="00812716"/>
    <w:rsid w:val="00816B80"/>
    <w:rsid w:val="0082571B"/>
    <w:rsid w:val="00841082"/>
    <w:rsid w:val="0084768B"/>
    <w:rsid w:val="008773BF"/>
    <w:rsid w:val="00877F32"/>
    <w:rsid w:val="008B3AB8"/>
    <w:rsid w:val="008D0433"/>
    <w:rsid w:val="0091529A"/>
    <w:rsid w:val="0096311C"/>
    <w:rsid w:val="009F40B8"/>
    <w:rsid w:val="00A01A04"/>
    <w:rsid w:val="00A2758B"/>
    <w:rsid w:val="00A9768E"/>
    <w:rsid w:val="00AA65ED"/>
    <w:rsid w:val="00AB29B4"/>
    <w:rsid w:val="00B06133"/>
    <w:rsid w:val="00B464C0"/>
    <w:rsid w:val="00B53139"/>
    <w:rsid w:val="00B70A9E"/>
    <w:rsid w:val="00B71837"/>
    <w:rsid w:val="00BA1052"/>
    <w:rsid w:val="00BA4500"/>
    <w:rsid w:val="00BE31D2"/>
    <w:rsid w:val="00C11CC8"/>
    <w:rsid w:val="00C1274B"/>
    <w:rsid w:val="00C15BBA"/>
    <w:rsid w:val="00C3217F"/>
    <w:rsid w:val="00C40243"/>
    <w:rsid w:val="00C42E8C"/>
    <w:rsid w:val="00C73139"/>
    <w:rsid w:val="00C81868"/>
    <w:rsid w:val="00D25A97"/>
    <w:rsid w:val="00D43F7F"/>
    <w:rsid w:val="00D46963"/>
    <w:rsid w:val="00D77406"/>
    <w:rsid w:val="00D9733E"/>
    <w:rsid w:val="00DB186E"/>
    <w:rsid w:val="00DD0585"/>
    <w:rsid w:val="00E453D5"/>
    <w:rsid w:val="00E53EAF"/>
    <w:rsid w:val="00E57AA4"/>
    <w:rsid w:val="00E57CF9"/>
    <w:rsid w:val="00E62AEB"/>
    <w:rsid w:val="00E77084"/>
    <w:rsid w:val="00EF4085"/>
    <w:rsid w:val="00F0335E"/>
    <w:rsid w:val="00F747F5"/>
    <w:rsid w:val="00F95449"/>
    <w:rsid w:val="00F96CE0"/>
    <w:rsid w:val="00FF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29D5D"/>
  <w15:docId w15:val="{987930CB-B472-4615-883F-90E0972F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53196"/>
  </w:style>
  <w:style w:type="paragraph" w:styleId="1">
    <w:name w:val="heading 1"/>
    <w:basedOn w:val="a6"/>
    <w:next w:val="a6"/>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6"/>
    <w:next w:val="a6"/>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6"/>
    <w:next w:val="a6"/>
    <w:link w:val="30"/>
    <w:uiPriority w:val="99"/>
    <w:qFormat/>
    <w:rsid w:val="004B762D"/>
    <w:pPr>
      <w:keepNext/>
      <w:numPr>
        <w:ilvl w:val="2"/>
        <w:numId w:val="6"/>
      </w:numPr>
      <w:suppressAutoHyphens/>
      <w:spacing w:before="120" w:after="120"/>
      <w:outlineLvl w:val="2"/>
    </w:pPr>
    <w:rPr>
      <w:b/>
      <w:sz w:val="28"/>
    </w:rPr>
  </w:style>
  <w:style w:type="paragraph" w:styleId="4">
    <w:name w:val="heading 4"/>
    <w:basedOn w:val="a6"/>
    <w:next w:val="a6"/>
    <w:link w:val="40"/>
    <w:uiPriority w:val="99"/>
    <w:qFormat/>
    <w:rsid w:val="004B762D"/>
    <w:pPr>
      <w:keepNext/>
      <w:numPr>
        <w:ilvl w:val="3"/>
        <w:numId w:val="6"/>
      </w:numPr>
      <w:tabs>
        <w:tab w:val="left" w:pos="1134"/>
      </w:tabs>
      <w:suppressAutoHyphens/>
      <w:spacing w:before="240" w:after="120"/>
      <w:jc w:val="both"/>
      <w:outlineLvl w:val="3"/>
    </w:pPr>
    <w:rPr>
      <w:b/>
      <w:i/>
      <w:sz w:val="28"/>
    </w:rPr>
  </w:style>
  <w:style w:type="paragraph" w:styleId="5">
    <w:name w:val="heading 5"/>
    <w:basedOn w:val="a6"/>
    <w:next w:val="a6"/>
    <w:link w:val="50"/>
    <w:uiPriority w:val="99"/>
    <w:qFormat/>
    <w:rsid w:val="004B762D"/>
    <w:pPr>
      <w:keepNext/>
      <w:numPr>
        <w:ilvl w:val="4"/>
        <w:numId w:val="7"/>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uiPriority w:val="99"/>
    <w:qFormat/>
    <w:rsid w:val="004B762D"/>
    <w:pPr>
      <w:widowControl w:val="0"/>
      <w:numPr>
        <w:ilvl w:val="5"/>
        <w:numId w:val="7"/>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uiPriority w:val="99"/>
    <w:qFormat/>
    <w:rsid w:val="004B762D"/>
    <w:pPr>
      <w:widowControl w:val="0"/>
      <w:numPr>
        <w:ilvl w:val="6"/>
        <w:numId w:val="7"/>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4B762D"/>
    <w:pPr>
      <w:widowControl w:val="0"/>
      <w:numPr>
        <w:ilvl w:val="7"/>
        <w:numId w:val="7"/>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4B762D"/>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uiPriority w:val="99"/>
    <w:locked/>
    <w:rsid w:val="00800761"/>
    <w:rPr>
      <w:rFonts w:ascii="Arial" w:hAnsi="Arial" w:cs="Times New Roman"/>
      <w:b/>
      <w:kern w:val="28"/>
      <w:sz w:val="20"/>
    </w:rPr>
  </w:style>
  <w:style w:type="character" w:customStyle="1" w:styleId="210">
    <w:name w:val="Заголовок 2 Знак1"/>
    <w:aliases w:val="Заголовок 2 Знак Знак"/>
    <w:basedOn w:val="a7"/>
    <w:link w:val="21"/>
    <w:uiPriority w:val="99"/>
    <w:locked/>
    <w:rsid w:val="00800761"/>
    <w:rPr>
      <w:b/>
      <w:sz w:val="32"/>
    </w:rPr>
  </w:style>
  <w:style w:type="character" w:customStyle="1" w:styleId="30">
    <w:name w:val="Заголовок 3 Знак"/>
    <w:basedOn w:val="a7"/>
    <w:link w:val="3"/>
    <w:uiPriority w:val="99"/>
    <w:locked/>
    <w:rsid w:val="00800761"/>
    <w:rPr>
      <w:b/>
      <w:sz w:val="28"/>
    </w:rPr>
  </w:style>
  <w:style w:type="character" w:customStyle="1" w:styleId="40">
    <w:name w:val="Заголовок 4 Знак"/>
    <w:basedOn w:val="a7"/>
    <w:link w:val="4"/>
    <w:uiPriority w:val="99"/>
    <w:locked/>
    <w:rsid w:val="00800761"/>
    <w:rPr>
      <w:b/>
      <w:i/>
      <w:sz w:val="28"/>
    </w:rPr>
  </w:style>
  <w:style w:type="character" w:customStyle="1" w:styleId="50">
    <w:name w:val="Заголовок 5 Знак"/>
    <w:basedOn w:val="a7"/>
    <w:link w:val="5"/>
    <w:uiPriority w:val="99"/>
    <w:locked/>
    <w:rsid w:val="00800761"/>
    <w:rPr>
      <w:b/>
      <w:sz w:val="26"/>
    </w:rPr>
  </w:style>
  <w:style w:type="character" w:customStyle="1" w:styleId="60">
    <w:name w:val="Заголовок 6 Знак"/>
    <w:basedOn w:val="a7"/>
    <w:link w:val="6"/>
    <w:uiPriority w:val="99"/>
    <w:locked/>
    <w:rsid w:val="00800761"/>
    <w:rPr>
      <w:b/>
    </w:rPr>
  </w:style>
  <w:style w:type="character" w:customStyle="1" w:styleId="70">
    <w:name w:val="Заголовок 7 Знак"/>
    <w:basedOn w:val="a7"/>
    <w:link w:val="7"/>
    <w:uiPriority w:val="99"/>
    <w:locked/>
    <w:rsid w:val="00800761"/>
    <w:rPr>
      <w:sz w:val="26"/>
    </w:rPr>
  </w:style>
  <w:style w:type="character" w:customStyle="1" w:styleId="80">
    <w:name w:val="Заголовок 8 Знак"/>
    <w:basedOn w:val="a7"/>
    <w:link w:val="8"/>
    <w:uiPriority w:val="99"/>
    <w:locked/>
    <w:rsid w:val="00800761"/>
    <w:rPr>
      <w:i/>
      <w:sz w:val="26"/>
    </w:rPr>
  </w:style>
  <w:style w:type="character" w:customStyle="1" w:styleId="90">
    <w:name w:val="Заголовок 9 Знак"/>
    <w:basedOn w:val="a7"/>
    <w:link w:val="9"/>
    <w:uiPriority w:val="99"/>
    <w:locked/>
    <w:rsid w:val="00800761"/>
    <w:rPr>
      <w:rFonts w:ascii="Arial" w:hAnsi="Arial"/>
    </w:rPr>
  </w:style>
  <w:style w:type="paragraph" w:styleId="aa">
    <w:name w:val="header"/>
    <w:basedOn w:val="a6"/>
    <w:link w:val="ab"/>
    <w:uiPriority w:val="99"/>
    <w:rsid w:val="004B762D"/>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semiHidden/>
    <w:locked/>
    <w:rsid w:val="00800761"/>
    <w:rPr>
      <w:rFonts w:cs="Times New Roman"/>
      <w:sz w:val="20"/>
    </w:rPr>
  </w:style>
  <w:style w:type="paragraph" w:styleId="ac">
    <w:name w:val="footer"/>
    <w:basedOn w:val="a6"/>
    <w:link w:val="ad"/>
    <w:uiPriority w:val="99"/>
    <w:rsid w:val="004B762D"/>
    <w:pPr>
      <w:tabs>
        <w:tab w:val="center" w:pos="4253"/>
        <w:tab w:val="right" w:pos="9356"/>
      </w:tabs>
      <w:jc w:val="both"/>
    </w:pPr>
  </w:style>
  <w:style w:type="character" w:customStyle="1" w:styleId="ad">
    <w:name w:val="Нижний колонтитул Знак"/>
    <w:basedOn w:val="a7"/>
    <w:link w:val="ac"/>
    <w:uiPriority w:val="99"/>
    <w:locked/>
    <w:rsid w:val="006E13EE"/>
    <w:rPr>
      <w:rFonts w:cs="Times New Roman"/>
      <w:lang w:val="ru-RU" w:eastAsia="ru-RU"/>
    </w:rPr>
  </w:style>
  <w:style w:type="character" w:styleId="ae">
    <w:name w:val="Hyperlink"/>
    <w:basedOn w:val="a7"/>
    <w:uiPriority w:val="99"/>
    <w:rsid w:val="004B762D"/>
    <w:rPr>
      <w:rFonts w:cs="Times New Roman"/>
      <w:color w:val="0000FF"/>
      <w:u w:val="single"/>
    </w:rPr>
  </w:style>
  <w:style w:type="character" w:styleId="af">
    <w:name w:val="page number"/>
    <w:basedOn w:val="a7"/>
    <w:uiPriority w:val="99"/>
    <w:rsid w:val="004B762D"/>
    <w:rPr>
      <w:rFonts w:ascii="Times New Roman" w:hAnsi="Times New Roman" w:cs="Times New Roman"/>
      <w:sz w:val="20"/>
    </w:rPr>
  </w:style>
  <w:style w:type="paragraph" w:styleId="11">
    <w:name w:val="toc 1"/>
    <w:basedOn w:val="a6"/>
    <w:next w:val="a6"/>
    <w:autoRedefine/>
    <w:uiPriority w:val="99"/>
    <w:rsid w:val="00FF5799"/>
    <w:pPr>
      <w:tabs>
        <w:tab w:val="left" w:pos="660"/>
        <w:tab w:val="right" w:leader="dot" w:pos="9639"/>
      </w:tabs>
    </w:pPr>
  </w:style>
  <w:style w:type="paragraph" w:styleId="af0">
    <w:name w:val="List Paragraph"/>
    <w:aliases w:val="Bullet 1,Bullet 11,Bullet 111,Bullet List,Bulleted list,List Paragraph Char Char,Numbered List,b1,b1 + Justified,b1 + Justified1,b1 + Justified11"/>
    <w:basedOn w:val="a6"/>
    <w:link w:val="af1"/>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2">
    <w:name w:val="FollowedHyperlink"/>
    <w:basedOn w:val="a7"/>
    <w:uiPriority w:val="99"/>
    <w:rsid w:val="004B762D"/>
    <w:rPr>
      <w:rFonts w:cs="Times New Roman"/>
      <w:color w:val="800080"/>
      <w:u w:val="single"/>
    </w:rPr>
  </w:style>
  <w:style w:type="paragraph" w:customStyle="1" w:styleId="af3">
    <w:name w:val="Таблица шапка"/>
    <w:basedOn w:val="a6"/>
    <w:uiPriority w:val="99"/>
    <w:rsid w:val="004B762D"/>
    <w:pPr>
      <w:keepNext/>
      <w:spacing w:before="40" w:after="40"/>
      <w:ind w:left="57" w:right="57"/>
    </w:pPr>
    <w:rPr>
      <w:sz w:val="22"/>
    </w:rPr>
  </w:style>
  <w:style w:type="paragraph" w:customStyle="1" w:styleId="af4">
    <w:name w:val="Таблица текст"/>
    <w:basedOn w:val="a6"/>
    <w:uiPriority w:val="99"/>
    <w:rsid w:val="004B762D"/>
    <w:pPr>
      <w:spacing w:before="40" w:after="40"/>
      <w:ind w:left="57" w:right="57"/>
    </w:pPr>
    <w:rPr>
      <w:sz w:val="24"/>
    </w:rPr>
  </w:style>
  <w:style w:type="paragraph" w:customStyle="1" w:styleId="af5">
    <w:name w:val="Служебный"/>
    <w:basedOn w:val="af6"/>
    <w:uiPriority w:val="99"/>
    <w:rsid w:val="004B762D"/>
  </w:style>
  <w:style w:type="paragraph" w:customStyle="1" w:styleId="af6">
    <w:name w:val="Главы"/>
    <w:basedOn w:val="a2"/>
    <w:next w:val="a6"/>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4B762D"/>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6"/>
    <w:link w:val="12"/>
    <w:uiPriority w:val="99"/>
    <w:rsid w:val="004B762D"/>
    <w:pPr>
      <w:numPr>
        <w:ilvl w:val="2"/>
        <w:numId w:val="5"/>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7">
    <w:name w:val="Пункт Знак"/>
    <w:uiPriority w:val="99"/>
    <w:rsid w:val="004B762D"/>
    <w:rPr>
      <w:sz w:val="28"/>
      <w:lang w:val="ru-RU" w:eastAsia="ru-RU"/>
    </w:rPr>
  </w:style>
  <w:style w:type="paragraph" w:customStyle="1" w:styleId="a0">
    <w:name w:val="Подпункт"/>
    <w:basedOn w:val="a1"/>
    <w:uiPriority w:val="99"/>
    <w:rsid w:val="004B762D"/>
    <w:pPr>
      <w:numPr>
        <w:ilvl w:val="3"/>
        <w:numId w:val="3"/>
      </w:numPr>
      <w:tabs>
        <w:tab w:val="clear" w:pos="643"/>
        <w:tab w:val="num" w:pos="1209"/>
        <w:tab w:val="num" w:pos="2880"/>
      </w:tabs>
      <w:ind w:left="1209"/>
    </w:pPr>
  </w:style>
  <w:style w:type="character" w:customStyle="1" w:styleId="af8">
    <w:name w:val="Подпункт Знак"/>
    <w:uiPriority w:val="99"/>
    <w:rsid w:val="004B762D"/>
    <w:rPr>
      <w:sz w:val="28"/>
      <w:lang w:val="ru-RU" w:eastAsia="ru-RU"/>
    </w:rPr>
  </w:style>
  <w:style w:type="character" w:customStyle="1" w:styleId="af9">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643"/>
        <w:tab w:val="num" w:pos="2160"/>
      </w:tabs>
      <w:suppressAutoHyphens/>
      <w:spacing w:before="240" w:after="120" w:line="240" w:lineRule="auto"/>
      <w:ind w:left="643"/>
      <w:jc w:val="left"/>
      <w:outlineLvl w:val="2"/>
    </w:pPr>
    <w:rPr>
      <w:b/>
    </w:rPr>
  </w:style>
  <w:style w:type="paragraph" w:customStyle="1" w:styleId="a">
    <w:name w:val="Подподпункт"/>
    <w:basedOn w:val="a0"/>
    <w:uiPriority w:val="99"/>
    <w:rsid w:val="004B762D"/>
    <w:pPr>
      <w:numPr>
        <w:ilvl w:val="4"/>
        <w:numId w:val="4"/>
      </w:numPr>
      <w:tabs>
        <w:tab w:val="clear" w:pos="1209"/>
        <w:tab w:val="clear" w:pos="2880"/>
        <w:tab w:val="num" w:pos="1008"/>
        <w:tab w:val="num" w:pos="1080"/>
        <w:tab w:val="num" w:pos="1701"/>
        <w:tab w:val="num" w:pos="3600"/>
      </w:tabs>
      <w:ind w:left="1701" w:hanging="567"/>
    </w:pPr>
  </w:style>
  <w:style w:type="paragraph" w:styleId="a5">
    <w:name w:val="List Number"/>
    <w:basedOn w:val="a6"/>
    <w:uiPriority w:val="99"/>
    <w:rsid w:val="004B762D"/>
    <w:pPr>
      <w:numPr>
        <w:numId w:val="10"/>
      </w:numPr>
      <w:autoSpaceDE w:val="0"/>
      <w:autoSpaceDN w:val="0"/>
      <w:spacing w:before="60" w:line="360" w:lineRule="auto"/>
      <w:jc w:val="both"/>
    </w:pPr>
    <w:rPr>
      <w:sz w:val="28"/>
      <w:szCs w:val="24"/>
    </w:rPr>
  </w:style>
  <w:style w:type="paragraph" w:customStyle="1" w:styleId="afa">
    <w:name w:val="Пункт б/н"/>
    <w:basedOn w:val="a6"/>
    <w:uiPriority w:val="99"/>
    <w:rsid w:val="004B762D"/>
    <w:pPr>
      <w:tabs>
        <w:tab w:val="left" w:pos="1134"/>
      </w:tabs>
      <w:spacing w:line="360" w:lineRule="auto"/>
      <w:ind w:left="1134"/>
      <w:jc w:val="both"/>
    </w:pPr>
    <w:rPr>
      <w:sz w:val="28"/>
    </w:rPr>
  </w:style>
  <w:style w:type="paragraph" w:styleId="afb">
    <w:name w:val="List Bullet"/>
    <w:basedOn w:val="a6"/>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6"/>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6"/>
    <w:link w:val="afd"/>
    <w:uiPriority w:val="99"/>
    <w:rsid w:val="004B762D"/>
    <w:pPr>
      <w:tabs>
        <w:tab w:val="left" w:pos="142"/>
        <w:tab w:val="left" w:pos="567"/>
        <w:tab w:val="left" w:pos="1134"/>
        <w:tab w:val="left" w:pos="1843"/>
      </w:tabs>
      <w:ind w:right="56"/>
      <w:jc w:val="both"/>
    </w:pPr>
  </w:style>
  <w:style w:type="character" w:customStyle="1" w:styleId="afd">
    <w:name w:val="Основной текст Знак"/>
    <w:basedOn w:val="a7"/>
    <w:link w:val="afc"/>
    <w:uiPriority w:val="99"/>
    <w:locked/>
    <w:rsid w:val="00800761"/>
    <w:rPr>
      <w:rFonts w:cs="Times New Roman"/>
      <w:sz w:val="20"/>
    </w:rPr>
  </w:style>
  <w:style w:type="paragraph" w:styleId="23">
    <w:name w:val="Body Text Indent 2"/>
    <w:basedOn w:val="a6"/>
    <w:link w:val="24"/>
    <w:uiPriority w:val="99"/>
    <w:rsid w:val="004B762D"/>
    <w:pPr>
      <w:spacing w:after="120" w:line="480" w:lineRule="auto"/>
      <w:ind w:left="283" w:firstLine="567"/>
      <w:jc w:val="both"/>
    </w:pPr>
  </w:style>
  <w:style w:type="character" w:customStyle="1" w:styleId="24">
    <w:name w:val="Основной текст с отступом 2 Знак"/>
    <w:basedOn w:val="a7"/>
    <w:link w:val="23"/>
    <w:uiPriority w:val="99"/>
    <w:semiHidden/>
    <w:locked/>
    <w:rsid w:val="00800761"/>
    <w:rPr>
      <w:rFonts w:cs="Times New Roman"/>
      <w:sz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6"/>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4B762D"/>
    <w:pPr>
      <w:ind w:left="120" w:right="225" w:firstLine="720"/>
      <w:jc w:val="both"/>
    </w:pPr>
    <w:rPr>
      <w:i/>
      <w:sz w:val="24"/>
    </w:rPr>
  </w:style>
  <w:style w:type="character" w:styleId="afe">
    <w:name w:val="Emphasis"/>
    <w:basedOn w:val="a7"/>
    <w:uiPriority w:val="99"/>
    <w:qFormat/>
    <w:rsid w:val="004B762D"/>
    <w:rPr>
      <w:rFonts w:cs="Times New Roman"/>
      <w:i/>
    </w:rPr>
  </w:style>
  <w:style w:type="paragraph" w:styleId="32">
    <w:name w:val="Body Text 3"/>
    <w:basedOn w:val="a6"/>
    <w:link w:val="33"/>
    <w:uiPriority w:val="99"/>
    <w:rsid w:val="004B762D"/>
    <w:rPr>
      <w:sz w:val="16"/>
    </w:rPr>
  </w:style>
  <w:style w:type="character" w:customStyle="1" w:styleId="33">
    <w:name w:val="Основной текст 3 Знак"/>
    <w:basedOn w:val="a7"/>
    <w:link w:val="32"/>
    <w:uiPriority w:val="99"/>
    <w:semiHidden/>
    <w:locked/>
    <w:rsid w:val="00800761"/>
    <w:rPr>
      <w:rFonts w:cs="Times New Roman"/>
      <w:sz w:val="16"/>
    </w:rPr>
  </w:style>
  <w:style w:type="paragraph" w:customStyle="1" w:styleId="aff">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6"/>
    <w:link w:val="35"/>
    <w:uiPriority w:val="99"/>
    <w:rsid w:val="004B762D"/>
    <w:pPr>
      <w:spacing w:after="120" w:line="360" w:lineRule="auto"/>
      <w:ind w:left="283" w:firstLine="567"/>
      <w:jc w:val="both"/>
    </w:pPr>
    <w:rPr>
      <w:sz w:val="16"/>
    </w:rPr>
  </w:style>
  <w:style w:type="character" w:customStyle="1" w:styleId="35">
    <w:name w:val="Основной текст с отступом 3 Знак"/>
    <w:basedOn w:val="a7"/>
    <w:link w:val="34"/>
    <w:uiPriority w:val="99"/>
    <w:semiHidden/>
    <w:locked/>
    <w:rsid w:val="00800761"/>
    <w:rPr>
      <w:rFonts w:cs="Times New Roman"/>
      <w:sz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basedOn w:val="a6"/>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basedOn w:val="a7"/>
    <w:link w:val="aff0"/>
    <w:uiPriority w:val="99"/>
    <w:locked/>
    <w:rsid w:val="008B29CE"/>
    <w:rPr>
      <w:rFonts w:cs="Times New Roman"/>
      <w:sz w:val="28"/>
    </w:rPr>
  </w:style>
  <w:style w:type="paragraph" w:customStyle="1" w:styleId="aff2">
    <w:name w:val="Базовая сноска"/>
    <w:basedOn w:val="a6"/>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6"/>
    <w:next w:val="a6"/>
    <w:uiPriority w:val="99"/>
    <w:rsid w:val="004B762D"/>
    <w:pPr>
      <w:keepNext/>
      <w:spacing w:line="360" w:lineRule="atLeast"/>
      <w:ind w:right="51"/>
      <w:jc w:val="center"/>
    </w:pPr>
    <w:rPr>
      <w:b/>
      <w:sz w:val="22"/>
    </w:rPr>
  </w:style>
  <w:style w:type="paragraph" w:customStyle="1" w:styleId="Iniiaiieoaeno2">
    <w:name w:val="Iniiaiie oaeno 2"/>
    <w:basedOn w:val="a6"/>
    <w:uiPriority w:val="99"/>
    <w:rsid w:val="004B762D"/>
    <w:pPr>
      <w:widowControl w:val="0"/>
      <w:ind w:right="283" w:firstLine="240"/>
    </w:pPr>
    <w:rPr>
      <w:sz w:val="24"/>
    </w:rPr>
  </w:style>
  <w:style w:type="paragraph" w:customStyle="1" w:styleId="-3">
    <w:name w:val="Пункт-3"/>
    <w:basedOn w:val="a6"/>
    <w:uiPriority w:val="99"/>
    <w:rsid w:val="004B762D"/>
    <w:pPr>
      <w:tabs>
        <w:tab w:val="num" w:pos="1418"/>
      </w:tabs>
      <w:ind w:left="1418" w:hanging="1418"/>
      <w:jc w:val="both"/>
    </w:pPr>
    <w:rPr>
      <w:sz w:val="28"/>
    </w:rPr>
  </w:style>
  <w:style w:type="paragraph" w:customStyle="1" w:styleId="-4">
    <w:name w:val="Пункт-4"/>
    <w:basedOn w:val="a6"/>
    <w:uiPriority w:val="99"/>
    <w:rsid w:val="004B762D"/>
    <w:pPr>
      <w:tabs>
        <w:tab w:val="num" w:pos="1418"/>
      </w:tabs>
      <w:ind w:left="1418" w:hanging="1418"/>
      <w:jc w:val="both"/>
    </w:pPr>
    <w:rPr>
      <w:sz w:val="28"/>
    </w:rPr>
  </w:style>
  <w:style w:type="paragraph" w:customStyle="1" w:styleId="-5">
    <w:name w:val="Пункт-5"/>
    <w:basedOn w:val="a6"/>
    <w:uiPriority w:val="99"/>
    <w:rsid w:val="004B762D"/>
    <w:pPr>
      <w:tabs>
        <w:tab w:val="num" w:pos="1418"/>
      </w:tabs>
      <w:ind w:left="1418" w:hanging="1418"/>
      <w:jc w:val="both"/>
    </w:pPr>
    <w:rPr>
      <w:sz w:val="28"/>
    </w:rPr>
  </w:style>
  <w:style w:type="paragraph" w:customStyle="1" w:styleId="-60">
    <w:name w:val="Пункт-6"/>
    <w:basedOn w:val="a6"/>
    <w:uiPriority w:val="99"/>
    <w:rsid w:val="004B762D"/>
    <w:pPr>
      <w:tabs>
        <w:tab w:val="num" w:pos="1985"/>
      </w:tabs>
      <w:ind w:left="1985" w:hanging="567"/>
      <w:jc w:val="both"/>
    </w:pPr>
    <w:rPr>
      <w:sz w:val="28"/>
    </w:rPr>
  </w:style>
  <w:style w:type="paragraph" w:customStyle="1" w:styleId="-7">
    <w:name w:val="Пункт-7"/>
    <w:basedOn w:val="a6"/>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6"/>
    <w:uiPriority w:val="99"/>
    <w:rsid w:val="004B762D"/>
    <w:pPr>
      <w:spacing w:before="100" w:beforeAutospacing="1" w:after="100" w:afterAutospacing="1"/>
    </w:pPr>
    <w:rPr>
      <w:color w:val="000000"/>
      <w:sz w:val="22"/>
      <w:szCs w:val="22"/>
    </w:rPr>
  </w:style>
  <w:style w:type="paragraph" w:customStyle="1" w:styleId="xl26">
    <w:name w:val="xl2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4B762D"/>
    <w:pPr>
      <w:spacing w:before="100" w:beforeAutospacing="1" w:after="100" w:afterAutospacing="1"/>
    </w:pPr>
    <w:rPr>
      <w:sz w:val="22"/>
      <w:szCs w:val="22"/>
    </w:rPr>
  </w:style>
  <w:style w:type="paragraph" w:customStyle="1" w:styleId="xl69">
    <w:name w:val="xl69"/>
    <w:basedOn w:val="a6"/>
    <w:uiPriority w:val="99"/>
    <w:rsid w:val="004B762D"/>
    <w:pPr>
      <w:shd w:val="clear" w:color="auto" w:fill="FFFFFF"/>
      <w:spacing w:before="100" w:beforeAutospacing="1" w:after="100" w:afterAutospacing="1"/>
    </w:pPr>
    <w:rPr>
      <w:sz w:val="22"/>
      <w:szCs w:val="22"/>
    </w:rPr>
  </w:style>
  <w:style w:type="paragraph" w:customStyle="1" w:styleId="xl70">
    <w:name w:val="xl70"/>
    <w:basedOn w:val="a6"/>
    <w:uiPriority w:val="99"/>
    <w:rsid w:val="004B762D"/>
    <w:pPr>
      <w:spacing w:before="100" w:beforeAutospacing="1" w:after="100" w:afterAutospacing="1"/>
    </w:pPr>
    <w:rPr>
      <w:sz w:val="22"/>
      <w:szCs w:val="22"/>
    </w:rPr>
  </w:style>
  <w:style w:type="paragraph" w:customStyle="1" w:styleId="xl71">
    <w:name w:val="xl71"/>
    <w:basedOn w:val="a6"/>
    <w:uiPriority w:val="99"/>
    <w:rsid w:val="004B762D"/>
    <w:pPr>
      <w:spacing w:before="100" w:beforeAutospacing="1" w:after="100" w:afterAutospacing="1"/>
      <w:jc w:val="center"/>
    </w:pPr>
    <w:rPr>
      <w:sz w:val="22"/>
      <w:szCs w:val="22"/>
    </w:rPr>
  </w:style>
  <w:style w:type="paragraph" w:customStyle="1" w:styleId="xl72">
    <w:name w:val="xl72"/>
    <w:basedOn w:val="a6"/>
    <w:uiPriority w:val="99"/>
    <w:rsid w:val="004B762D"/>
    <w:pPr>
      <w:spacing w:before="100" w:beforeAutospacing="1" w:after="100" w:afterAutospacing="1"/>
      <w:jc w:val="center"/>
      <w:textAlignment w:val="center"/>
    </w:pPr>
    <w:rPr>
      <w:sz w:val="22"/>
      <w:szCs w:val="22"/>
    </w:rPr>
  </w:style>
  <w:style w:type="paragraph" w:customStyle="1" w:styleId="xl73">
    <w:name w:val="xl73"/>
    <w:basedOn w:val="a6"/>
    <w:uiPriority w:val="99"/>
    <w:rsid w:val="004B762D"/>
    <w:pPr>
      <w:spacing w:before="100" w:beforeAutospacing="1" w:after="100" w:afterAutospacing="1"/>
    </w:pPr>
    <w:rPr>
      <w:sz w:val="22"/>
      <w:szCs w:val="22"/>
    </w:rPr>
  </w:style>
  <w:style w:type="paragraph" w:customStyle="1" w:styleId="xl74">
    <w:name w:val="xl74"/>
    <w:basedOn w:val="a6"/>
    <w:uiPriority w:val="99"/>
    <w:rsid w:val="004B762D"/>
    <w:pPr>
      <w:spacing w:before="100" w:beforeAutospacing="1" w:after="100" w:afterAutospacing="1"/>
    </w:pPr>
    <w:rPr>
      <w:sz w:val="22"/>
      <w:szCs w:val="22"/>
    </w:rPr>
  </w:style>
  <w:style w:type="paragraph" w:customStyle="1" w:styleId="xl75">
    <w:name w:val="xl75"/>
    <w:basedOn w:val="a6"/>
    <w:uiPriority w:val="99"/>
    <w:rsid w:val="004B762D"/>
    <w:pPr>
      <w:spacing w:before="100" w:beforeAutospacing="1" w:after="100" w:afterAutospacing="1"/>
    </w:pPr>
    <w:rPr>
      <w:sz w:val="22"/>
      <w:szCs w:val="22"/>
    </w:rPr>
  </w:style>
  <w:style w:type="paragraph" w:customStyle="1" w:styleId="xl76">
    <w:name w:val="xl76"/>
    <w:basedOn w:val="a6"/>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4B762D"/>
    <w:pPr>
      <w:spacing w:before="100" w:beforeAutospacing="1" w:after="100" w:afterAutospacing="1"/>
      <w:jc w:val="both"/>
    </w:pPr>
    <w:rPr>
      <w:sz w:val="24"/>
      <w:szCs w:val="24"/>
    </w:rPr>
  </w:style>
  <w:style w:type="paragraph" w:customStyle="1" w:styleId="xl78">
    <w:name w:val="xl78"/>
    <w:basedOn w:val="a6"/>
    <w:uiPriority w:val="99"/>
    <w:rsid w:val="004B762D"/>
    <w:pPr>
      <w:spacing w:before="100" w:beforeAutospacing="1" w:after="100" w:afterAutospacing="1"/>
      <w:jc w:val="center"/>
    </w:pPr>
    <w:rPr>
      <w:sz w:val="24"/>
      <w:szCs w:val="24"/>
    </w:rPr>
  </w:style>
  <w:style w:type="paragraph" w:customStyle="1" w:styleId="xl79">
    <w:name w:val="xl79"/>
    <w:basedOn w:val="a6"/>
    <w:uiPriority w:val="99"/>
    <w:rsid w:val="004B762D"/>
    <w:pPr>
      <w:spacing w:before="100" w:beforeAutospacing="1" w:after="100" w:afterAutospacing="1"/>
      <w:jc w:val="center"/>
      <w:textAlignment w:val="center"/>
    </w:pPr>
    <w:rPr>
      <w:sz w:val="24"/>
      <w:szCs w:val="24"/>
    </w:rPr>
  </w:style>
  <w:style w:type="paragraph" w:customStyle="1" w:styleId="xl80">
    <w:name w:val="xl80"/>
    <w:basedOn w:val="a6"/>
    <w:uiPriority w:val="99"/>
    <w:rsid w:val="004B762D"/>
    <w:pPr>
      <w:spacing w:before="100" w:beforeAutospacing="1" w:after="100" w:afterAutospacing="1"/>
      <w:jc w:val="both"/>
      <w:textAlignment w:val="center"/>
    </w:pPr>
    <w:rPr>
      <w:sz w:val="22"/>
      <w:szCs w:val="22"/>
    </w:rPr>
  </w:style>
  <w:style w:type="paragraph" w:customStyle="1" w:styleId="xl81">
    <w:name w:val="xl81"/>
    <w:basedOn w:val="a6"/>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4B762D"/>
    <w:pPr>
      <w:spacing w:before="100" w:beforeAutospacing="1" w:after="100" w:afterAutospacing="1"/>
      <w:jc w:val="both"/>
    </w:pPr>
    <w:rPr>
      <w:color w:val="000000"/>
      <w:sz w:val="22"/>
      <w:szCs w:val="22"/>
    </w:rPr>
  </w:style>
  <w:style w:type="paragraph" w:customStyle="1" w:styleId="xl87">
    <w:name w:val="xl87"/>
    <w:basedOn w:val="a6"/>
    <w:uiPriority w:val="99"/>
    <w:rsid w:val="004B762D"/>
    <w:pPr>
      <w:spacing w:before="100" w:beforeAutospacing="1" w:after="100" w:afterAutospacing="1"/>
      <w:jc w:val="both"/>
    </w:pPr>
    <w:rPr>
      <w:sz w:val="22"/>
      <w:szCs w:val="22"/>
    </w:rPr>
  </w:style>
  <w:style w:type="paragraph" w:customStyle="1" w:styleId="xl88">
    <w:name w:val="xl88"/>
    <w:basedOn w:val="a6"/>
    <w:uiPriority w:val="99"/>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3">
    <w:name w:val="annotation reference"/>
    <w:basedOn w:val="a7"/>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6"/>
    <w:uiPriority w:val="99"/>
    <w:rsid w:val="002E2460"/>
    <w:pPr>
      <w:numPr>
        <w:numId w:val="7"/>
      </w:numPr>
      <w:tabs>
        <w:tab w:val="num" w:pos="1425"/>
      </w:tabs>
      <w:spacing w:line="360" w:lineRule="auto"/>
      <w:ind w:left="1425"/>
      <w:jc w:val="both"/>
    </w:pPr>
    <w:rPr>
      <w:sz w:val="28"/>
      <w:szCs w:val="28"/>
    </w:rPr>
  </w:style>
  <w:style w:type="table" w:styleId="aff4">
    <w:name w:val="Table Grid"/>
    <w:basedOn w:val="a8"/>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6"/>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6"/>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6"/>
    <w:link w:val="aff6"/>
    <w:uiPriority w:val="99"/>
    <w:rsid w:val="000455A9"/>
    <w:rPr>
      <w:rFonts w:ascii="Tahoma" w:hAnsi="Tahoma"/>
      <w:sz w:val="16"/>
    </w:rPr>
  </w:style>
  <w:style w:type="character" w:customStyle="1" w:styleId="aff6">
    <w:name w:val="Текст выноски Знак"/>
    <w:basedOn w:val="a7"/>
    <w:link w:val="aff5"/>
    <w:uiPriority w:val="99"/>
    <w:locked/>
    <w:rsid w:val="000455A9"/>
    <w:rPr>
      <w:rFonts w:ascii="Tahoma" w:hAnsi="Tahoma" w:cs="Times New Roman"/>
      <w:sz w:val="16"/>
    </w:rPr>
  </w:style>
  <w:style w:type="paragraph" w:customStyle="1" w:styleId="Style7">
    <w:name w:val="Style7"/>
    <w:basedOn w:val="a6"/>
    <w:uiPriority w:val="99"/>
    <w:rsid w:val="00086B5B"/>
    <w:pPr>
      <w:widowControl w:val="0"/>
      <w:autoSpaceDE w:val="0"/>
      <w:autoSpaceDN w:val="0"/>
      <w:adjustRightInd w:val="0"/>
      <w:spacing w:line="281" w:lineRule="exact"/>
    </w:pPr>
    <w:rPr>
      <w:sz w:val="24"/>
      <w:szCs w:val="24"/>
    </w:rPr>
  </w:style>
  <w:style w:type="paragraph" w:styleId="20">
    <w:name w:val="List Bullet 2"/>
    <w:basedOn w:val="a6"/>
    <w:uiPriority w:val="99"/>
    <w:rsid w:val="00E35634"/>
    <w:pPr>
      <w:numPr>
        <w:numId w:val="8"/>
      </w:numPr>
      <w:tabs>
        <w:tab w:val="clear" w:pos="360"/>
        <w:tab w:val="num" w:pos="643"/>
      </w:tabs>
      <w:ind w:left="643"/>
      <w:contextualSpacing/>
    </w:pPr>
  </w:style>
  <w:style w:type="paragraph" w:styleId="25">
    <w:name w:val="List 2"/>
    <w:basedOn w:val="a6"/>
    <w:uiPriority w:val="99"/>
    <w:rsid w:val="008B29CE"/>
    <w:pPr>
      <w:ind w:left="566" w:hanging="283"/>
      <w:contextualSpacing/>
    </w:pPr>
  </w:style>
  <w:style w:type="paragraph" w:styleId="36">
    <w:name w:val="List 3"/>
    <w:basedOn w:val="a6"/>
    <w:uiPriority w:val="99"/>
    <w:rsid w:val="008B29CE"/>
    <w:pPr>
      <w:ind w:left="849" w:hanging="283"/>
      <w:contextualSpacing/>
    </w:pPr>
  </w:style>
  <w:style w:type="paragraph" w:styleId="41">
    <w:name w:val="List 4"/>
    <w:basedOn w:val="a6"/>
    <w:uiPriority w:val="99"/>
    <w:rsid w:val="008B29CE"/>
    <w:pPr>
      <w:ind w:left="1132" w:hanging="283"/>
      <w:contextualSpacing/>
    </w:pPr>
  </w:style>
  <w:style w:type="paragraph" w:styleId="42">
    <w:name w:val="List Bullet 4"/>
    <w:basedOn w:val="a6"/>
    <w:uiPriority w:val="99"/>
    <w:rsid w:val="008B29CE"/>
    <w:pPr>
      <w:tabs>
        <w:tab w:val="num" w:pos="1209"/>
      </w:tabs>
      <w:ind w:left="1209" w:hanging="360"/>
      <w:contextualSpacing/>
    </w:pPr>
  </w:style>
  <w:style w:type="paragraph" w:styleId="37">
    <w:name w:val="List Continue 3"/>
    <w:basedOn w:val="a6"/>
    <w:uiPriority w:val="99"/>
    <w:rsid w:val="008B29CE"/>
    <w:pPr>
      <w:spacing w:after="120"/>
      <w:ind w:left="849"/>
      <w:contextualSpacing/>
    </w:pPr>
  </w:style>
  <w:style w:type="paragraph" w:styleId="26">
    <w:name w:val="Body Text First Indent 2"/>
    <w:basedOn w:val="aff0"/>
    <w:link w:val="27"/>
    <w:uiPriority w:val="99"/>
    <w:rsid w:val="008B29CE"/>
    <w:pPr>
      <w:spacing w:line="240" w:lineRule="auto"/>
      <w:ind w:firstLine="210"/>
      <w:jc w:val="left"/>
    </w:pPr>
  </w:style>
  <w:style w:type="character" w:customStyle="1" w:styleId="27">
    <w:name w:val="Красная строка 2 Знак"/>
    <w:basedOn w:val="aff1"/>
    <w:link w:val="26"/>
    <w:uiPriority w:val="99"/>
    <w:locked/>
    <w:rsid w:val="008B29CE"/>
    <w:rPr>
      <w:rFonts w:cs="Times New Roman"/>
      <w:sz w:val="28"/>
    </w:rPr>
  </w:style>
  <w:style w:type="paragraph" w:styleId="28">
    <w:name w:val="Body Text 2"/>
    <w:basedOn w:val="a6"/>
    <w:link w:val="29"/>
    <w:uiPriority w:val="99"/>
    <w:rsid w:val="00EF7DCC"/>
    <w:pPr>
      <w:spacing w:after="120" w:line="480" w:lineRule="auto"/>
    </w:pPr>
  </w:style>
  <w:style w:type="character" w:customStyle="1" w:styleId="29">
    <w:name w:val="Основной текст 2 Знак"/>
    <w:basedOn w:val="a7"/>
    <w:link w:val="28"/>
    <w:uiPriority w:val="99"/>
    <w:locked/>
    <w:rsid w:val="00EF7DCC"/>
    <w:rPr>
      <w:rFonts w:cs="Times New Roman"/>
    </w:rPr>
  </w:style>
  <w:style w:type="paragraph" w:customStyle="1" w:styleId="aff7">
    <w:name w:val="Знак Знак"/>
    <w:basedOn w:val="a6"/>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6"/>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576"/>
        <w:tab w:val="num" w:pos="720"/>
        <w:tab w:val="num" w:pos="1368"/>
        <w:tab w:val="num" w:pos="1440"/>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clear" w:pos="1332"/>
        <w:tab w:val="num" w:pos="720"/>
        <w:tab w:val="num" w:pos="2088"/>
        <w:tab w:val="num" w:pos="2160"/>
      </w:tabs>
    </w:pPr>
    <w:rPr>
      <w:bCs/>
    </w:rPr>
  </w:style>
  <w:style w:type="paragraph" w:customStyle="1" w:styleId="120">
    <w:name w:val="Знак1 Знак Знак Знак2"/>
    <w:basedOn w:val="a6"/>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6"/>
    <w:uiPriority w:val="99"/>
    <w:rsid w:val="000F2904"/>
    <w:pPr>
      <w:tabs>
        <w:tab w:val="num" w:pos="360"/>
      </w:tabs>
      <w:spacing w:after="160" w:line="240" w:lineRule="exact"/>
    </w:pPr>
    <w:rPr>
      <w:rFonts w:ascii="Verdana" w:hAnsi="Verdana" w:cs="Verdana"/>
      <w:lang w:val="en-US" w:eastAsia="en-US"/>
    </w:rPr>
  </w:style>
  <w:style w:type="paragraph" w:styleId="aff8">
    <w:name w:val="Normal (Web)"/>
    <w:basedOn w:val="a6"/>
    <w:uiPriority w:val="99"/>
    <w:rsid w:val="000F2904"/>
    <w:pPr>
      <w:spacing w:before="100" w:beforeAutospacing="1" w:after="100" w:afterAutospacing="1"/>
    </w:pPr>
    <w:rPr>
      <w:sz w:val="24"/>
      <w:szCs w:val="24"/>
    </w:rPr>
  </w:style>
  <w:style w:type="character" w:customStyle="1" w:styleId="highlite">
    <w:name w:val="highlite"/>
    <w:uiPriority w:val="99"/>
    <w:rsid w:val="00330653"/>
  </w:style>
  <w:style w:type="paragraph" w:styleId="aff9">
    <w:name w:val="List"/>
    <w:basedOn w:val="a6"/>
    <w:uiPriority w:val="99"/>
    <w:rsid w:val="005E6FA6"/>
    <w:pPr>
      <w:ind w:left="283" w:hanging="283"/>
      <w:contextualSpacing/>
    </w:pPr>
  </w:style>
  <w:style w:type="paragraph" w:customStyle="1" w:styleId="Times12">
    <w:name w:val="Times 12"/>
    <w:basedOn w:val="a6"/>
    <w:uiPriority w:val="99"/>
    <w:rsid w:val="000E2F6A"/>
    <w:pPr>
      <w:overflowPunct w:val="0"/>
      <w:autoSpaceDE w:val="0"/>
      <w:autoSpaceDN w:val="0"/>
      <w:adjustRightInd w:val="0"/>
      <w:ind w:firstLine="567"/>
      <w:jc w:val="both"/>
    </w:pPr>
    <w:rPr>
      <w:bCs/>
      <w:sz w:val="24"/>
      <w:szCs w:val="22"/>
    </w:rPr>
  </w:style>
  <w:style w:type="character" w:styleId="affa">
    <w:name w:val="Strong"/>
    <w:basedOn w:val="a7"/>
    <w:uiPriority w:val="99"/>
    <w:qFormat/>
    <w:rsid w:val="009D08B6"/>
    <w:rPr>
      <w:rFonts w:cs="Times New Roman"/>
      <w:b/>
    </w:rPr>
  </w:style>
  <w:style w:type="paragraph" w:customStyle="1" w:styleId="17">
    <w:name w:val="Абзац списка1"/>
    <w:basedOn w:val="a6"/>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534930"/>
    <w:pPr>
      <w:numPr>
        <w:ilvl w:val="2"/>
        <w:numId w:val="12"/>
      </w:numPr>
      <w:ind w:right="-142"/>
      <w:jc w:val="both"/>
    </w:pPr>
    <w:rPr>
      <w:sz w:val="24"/>
    </w:rPr>
  </w:style>
  <w:style w:type="paragraph" w:customStyle="1" w:styleId="-6">
    <w:name w:val="пункт-6"/>
    <w:basedOn w:val="a6"/>
    <w:uiPriority w:val="99"/>
    <w:rsid w:val="00180171"/>
    <w:pPr>
      <w:numPr>
        <w:numId w:val="13"/>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6"/>
    <w:next w:val="a6"/>
    <w:autoRedefine/>
    <w:uiPriority w:val="99"/>
    <w:rsid w:val="00670B75"/>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uiPriority w:val="99"/>
    <w:rsid w:val="007225EC"/>
    <w:pPr>
      <w:tabs>
        <w:tab w:val="left" w:pos="880"/>
        <w:tab w:val="left" w:pos="9498"/>
        <w:tab w:val="right" w:leader="dot" w:pos="9781"/>
        <w:tab w:val="right" w:leader="dot" w:pos="10648"/>
      </w:tabs>
    </w:pPr>
  </w:style>
  <w:style w:type="paragraph" w:styleId="affb">
    <w:name w:val="footnote text"/>
    <w:basedOn w:val="a6"/>
    <w:link w:val="affc"/>
    <w:uiPriority w:val="99"/>
    <w:semiHidden/>
    <w:rsid w:val="00AF6F6D"/>
  </w:style>
  <w:style w:type="character" w:customStyle="1" w:styleId="affc">
    <w:name w:val="Текст сноски Знак"/>
    <w:basedOn w:val="a7"/>
    <w:link w:val="affb"/>
    <w:uiPriority w:val="99"/>
    <w:semiHidden/>
    <w:locked/>
    <w:rsid w:val="00AF6F6D"/>
    <w:rPr>
      <w:rFonts w:cs="Times New Roman"/>
    </w:rPr>
  </w:style>
  <w:style w:type="character" w:styleId="affd">
    <w:name w:val="footnote reference"/>
    <w:basedOn w:val="a7"/>
    <w:uiPriority w:val="99"/>
    <w:semiHidden/>
    <w:rsid w:val="00AF6F6D"/>
    <w:rPr>
      <w:rFonts w:cs="Times New Roman"/>
      <w:vertAlign w:val="superscript"/>
    </w:rPr>
  </w:style>
  <w:style w:type="paragraph" w:customStyle="1" w:styleId="Aacao4">
    <w:name w:val="Aacao 4"/>
    <w:uiPriority w:val="99"/>
    <w:rsid w:val="00AF6F6D"/>
    <w:pPr>
      <w:tabs>
        <w:tab w:val="left" w:pos="360"/>
      </w:tabs>
      <w:spacing w:after="60" w:line="316" w:lineRule="exact"/>
      <w:jc w:val="center"/>
    </w:pPr>
    <w:rPr>
      <w:rFonts w:ascii="TmsRmn-Miracle" w:hAnsi="TmsRmn-Miracle"/>
      <w:b/>
      <w:bCs/>
      <w:sz w:val="28"/>
      <w:szCs w:val="28"/>
    </w:rPr>
  </w:style>
  <w:style w:type="paragraph" w:customStyle="1" w:styleId="affe">
    <w:name w:val="!!_Заголовок_форма"/>
    <w:basedOn w:val="a6"/>
    <w:uiPriority w:val="99"/>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6"/>
    <w:uiPriority w:val="99"/>
    <w:rsid w:val="00AF6F6D"/>
    <w:pPr>
      <w:spacing w:before="120"/>
      <w:ind w:left="1134" w:right="284"/>
      <w:jc w:val="both"/>
    </w:pPr>
    <w:rPr>
      <w:color w:val="000000"/>
      <w:sz w:val="22"/>
      <w:szCs w:val="22"/>
      <w:lang w:val="fr-FR" w:eastAsia="en-US"/>
    </w:rPr>
  </w:style>
  <w:style w:type="paragraph" w:styleId="afff">
    <w:name w:val="Subtitle"/>
    <w:basedOn w:val="a6"/>
    <w:link w:val="afff0"/>
    <w:uiPriority w:val="99"/>
    <w:qFormat/>
    <w:locked/>
    <w:rsid w:val="00EF1012"/>
    <w:rPr>
      <w:sz w:val="24"/>
    </w:rPr>
  </w:style>
  <w:style w:type="character" w:customStyle="1" w:styleId="afff0">
    <w:name w:val="Подзаголовок Знак"/>
    <w:basedOn w:val="a7"/>
    <w:link w:val="afff"/>
    <w:uiPriority w:val="99"/>
    <w:locked/>
    <w:rsid w:val="00EF1012"/>
    <w:rPr>
      <w:rFonts w:cs="Times New Roman"/>
      <w:sz w:val="24"/>
    </w:rPr>
  </w:style>
  <w:style w:type="paragraph" w:styleId="afff1">
    <w:name w:val="Document Map"/>
    <w:basedOn w:val="a6"/>
    <w:link w:val="afff2"/>
    <w:uiPriority w:val="99"/>
    <w:semiHidden/>
    <w:locked/>
    <w:rsid w:val="006E2F9B"/>
    <w:pPr>
      <w:shd w:val="clear" w:color="auto" w:fill="000080"/>
    </w:pPr>
    <w:rPr>
      <w:sz w:val="2"/>
    </w:rPr>
  </w:style>
  <w:style w:type="character" w:customStyle="1" w:styleId="afff2">
    <w:name w:val="Схема документа Знак"/>
    <w:basedOn w:val="a7"/>
    <w:link w:val="afff1"/>
    <w:uiPriority w:val="99"/>
    <w:semiHidden/>
    <w:locked/>
    <w:rsid w:val="00084A05"/>
    <w:rPr>
      <w:rFonts w:cs="Times New Roman"/>
      <w:sz w:val="2"/>
    </w:rPr>
  </w:style>
  <w:style w:type="paragraph" w:styleId="afff3">
    <w:name w:val="annotation text"/>
    <w:basedOn w:val="a6"/>
    <w:link w:val="afff4"/>
    <w:uiPriority w:val="99"/>
    <w:semiHidden/>
    <w:locked/>
    <w:rsid w:val="002D0625"/>
  </w:style>
  <w:style w:type="character" w:customStyle="1" w:styleId="afff4">
    <w:name w:val="Текст примечания Знак"/>
    <w:basedOn w:val="a7"/>
    <w:link w:val="afff3"/>
    <w:uiPriority w:val="99"/>
    <w:semiHidden/>
    <w:locked/>
    <w:rsid w:val="002D0625"/>
    <w:rPr>
      <w:rFonts w:cs="Times New Roman"/>
      <w:sz w:val="20"/>
    </w:rPr>
  </w:style>
  <w:style w:type="paragraph" w:styleId="afff5">
    <w:name w:val="annotation subject"/>
    <w:basedOn w:val="afff3"/>
    <w:next w:val="afff3"/>
    <w:link w:val="afff6"/>
    <w:uiPriority w:val="99"/>
    <w:semiHidden/>
    <w:locked/>
    <w:rsid w:val="002D0625"/>
    <w:rPr>
      <w:b/>
    </w:rPr>
  </w:style>
  <w:style w:type="character" w:customStyle="1" w:styleId="afff6">
    <w:name w:val="Тема примечания Знак"/>
    <w:basedOn w:val="afff4"/>
    <w:link w:val="afff5"/>
    <w:uiPriority w:val="99"/>
    <w:semiHidden/>
    <w:locked/>
    <w:rsid w:val="002D0625"/>
    <w:rPr>
      <w:rFonts w:cs="Times New Roman"/>
      <w:b/>
      <w:sz w:val="20"/>
    </w:rPr>
  </w:style>
  <w:style w:type="paragraph" w:customStyle="1" w:styleId="N">
    <w:name w:val="!_Раздел_N"/>
    <w:uiPriority w:val="99"/>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6"/>
    <w:uiPriority w:val="99"/>
    <w:rsid w:val="004952F6"/>
    <w:pPr>
      <w:keepNext/>
      <w:numPr>
        <w:ilvl w:val="1"/>
        <w:numId w:val="14"/>
      </w:numPr>
      <w:spacing w:before="240" w:after="120" w:line="276" w:lineRule="auto"/>
      <w:outlineLvl w:val="1"/>
    </w:pPr>
    <w:rPr>
      <w:b/>
      <w:bCs/>
      <w:sz w:val="24"/>
      <w:lang w:eastAsia="en-US"/>
    </w:rPr>
  </w:style>
  <w:style w:type="paragraph" w:styleId="afff7">
    <w:name w:val="TOC Heading"/>
    <w:basedOn w:val="1"/>
    <w:next w:val="a6"/>
    <w:uiPriority w:val="99"/>
    <w:qFormat/>
    <w:rsid w:val="00701641"/>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6"/>
    <w:next w:val="a6"/>
    <w:link w:val="afff9"/>
    <w:uiPriority w:val="99"/>
    <w:qFormat/>
    <w:rsid w:val="005F6A3D"/>
    <w:pPr>
      <w:pBdr>
        <w:bottom w:val="single" w:sz="8" w:space="4" w:color="4F81BD"/>
      </w:pBdr>
      <w:spacing w:after="300"/>
      <w:contextualSpacing/>
    </w:pPr>
    <w:rPr>
      <w:rFonts w:ascii="Cambria" w:hAnsi="Cambria"/>
      <w:color w:val="17365D"/>
      <w:spacing w:val="5"/>
      <w:kern w:val="28"/>
      <w:sz w:val="52"/>
      <w:szCs w:val="52"/>
    </w:rPr>
  </w:style>
  <w:style w:type="character" w:customStyle="1" w:styleId="afff9">
    <w:name w:val="Заголовок Знак"/>
    <w:basedOn w:val="a7"/>
    <w:link w:val="afff8"/>
    <w:uiPriority w:val="99"/>
    <w:locked/>
    <w:rsid w:val="005F6A3D"/>
    <w:rPr>
      <w:rFonts w:ascii="Cambria" w:hAnsi="Cambria" w:cs="Times New Roman"/>
      <w:color w:val="17365D"/>
      <w:spacing w:val="5"/>
      <w:kern w:val="28"/>
      <w:sz w:val="52"/>
    </w:rPr>
  </w:style>
  <w:style w:type="paragraph" w:styleId="afffa">
    <w:name w:val="No Spacing"/>
    <w:uiPriority w:val="1"/>
    <w:qFormat/>
    <w:rsid w:val="004A25B5"/>
    <w:rPr>
      <w:rFonts w:ascii="Calibri" w:hAnsi="Calibri"/>
      <w:sz w:val="22"/>
      <w:szCs w:val="22"/>
    </w:rPr>
  </w:style>
  <w:style w:type="character" w:customStyle="1" w:styleId="af1">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7"/>
    <w:link w:val="af0"/>
    <w:uiPriority w:val="34"/>
    <w:locked/>
    <w:rsid w:val="00AB29B4"/>
    <w:rPr>
      <w:sz w:val="24"/>
      <w:szCs w:val="24"/>
    </w:rPr>
  </w:style>
  <w:style w:type="paragraph" w:customStyle="1" w:styleId="SCH">
    <w:name w:val="SCH"/>
    <w:basedOn w:val="a6"/>
    <w:link w:val="SCH0"/>
    <w:qFormat/>
    <w:rsid w:val="00AB29B4"/>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B29B4"/>
    <w:rPr>
      <w:b/>
      <w:i/>
      <w:sz w:val="24"/>
      <w:szCs w:val="24"/>
      <w:lang w:eastAsia="ar-SA"/>
    </w:rPr>
  </w:style>
  <w:style w:type="table" w:customStyle="1" w:styleId="39">
    <w:name w:val="Сетка таблицы3"/>
    <w:basedOn w:val="a8"/>
    <w:next w:val="aff4"/>
    <w:uiPriority w:val="59"/>
    <w:rsid w:val="00275106"/>
    <w:rPr>
      <w:rFonts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38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B9CAA-2724-4CF9-A0A5-DE8703D47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044AA3-4F1B-4917-BD2A-6690435C80BE}">
  <ds:schemaRefs>
    <ds:schemaRef ds:uri="http://schemas.microsoft.com/sharepoint/v3/contenttype/forms"/>
  </ds:schemaRefs>
</ds:datastoreItem>
</file>

<file path=customXml/itemProps3.xml><?xml version="1.0" encoding="utf-8"?>
<ds:datastoreItem xmlns:ds="http://schemas.openxmlformats.org/officeDocument/2006/customXml" ds:itemID="{3AED333F-0EFD-4D8B-8C1C-AB87D8F163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A18D41-F8BF-4AD5-9CB8-24C418649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13</Pages>
  <Words>8050</Words>
  <Characters>45890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53833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41</cp:revision>
  <cp:lastPrinted>2022-05-27T01:36:00Z</cp:lastPrinted>
  <dcterms:created xsi:type="dcterms:W3CDTF">2022-05-27T01:39:00Z</dcterms:created>
  <dcterms:modified xsi:type="dcterms:W3CDTF">2023-12-14T03:59:00Z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